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68BD1" w14:textId="613FCBF3" w:rsidR="00B52D87" w:rsidRPr="00B82D05" w:rsidRDefault="00B52D87" w:rsidP="00B82D05">
      <w:pPr>
        <w:tabs>
          <w:tab w:val="left" w:pos="6663"/>
        </w:tabs>
        <w:jc w:val="right"/>
        <w:rPr>
          <w:iCs/>
          <w:sz w:val="28"/>
          <w:szCs w:val="28"/>
        </w:rPr>
      </w:pPr>
      <w:r w:rsidRPr="00B82D05">
        <w:rPr>
          <w:iCs/>
          <w:sz w:val="28"/>
          <w:szCs w:val="28"/>
        </w:rPr>
        <w:t>Likumprojekts</w:t>
      </w:r>
    </w:p>
    <w:p w14:paraId="67800B5B" w14:textId="77777777" w:rsidR="00296AD0" w:rsidRPr="00B82D05" w:rsidRDefault="00296AD0" w:rsidP="00B82D05">
      <w:pPr>
        <w:tabs>
          <w:tab w:val="left" w:pos="6663"/>
        </w:tabs>
        <w:jc w:val="right"/>
        <w:rPr>
          <w:iCs/>
          <w:sz w:val="28"/>
          <w:szCs w:val="28"/>
        </w:rPr>
      </w:pPr>
    </w:p>
    <w:p w14:paraId="243E9B7B" w14:textId="2A0A857D" w:rsidR="00B52D87" w:rsidRPr="00B82D05" w:rsidRDefault="00B52D87" w:rsidP="00B82D05">
      <w:pPr>
        <w:tabs>
          <w:tab w:val="left" w:pos="6663"/>
        </w:tabs>
        <w:jc w:val="center"/>
        <w:rPr>
          <w:b/>
          <w:sz w:val="28"/>
          <w:szCs w:val="28"/>
        </w:rPr>
      </w:pPr>
      <w:r w:rsidRPr="00B82D05">
        <w:rPr>
          <w:b/>
          <w:sz w:val="28"/>
          <w:szCs w:val="28"/>
        </w:rPr>
        <w:t>Grozījum</w:t>
      </w:r>
      <w:r w:rsidR="00F176BD" w:rsidRPr="00B82D05">
        <w:rPr>
          <w:b/>
          <w:sz w:val="28"/>
          <w:szCs w:val="28"/>
        </w:rPr>
        <w:t>i</w:t>
      </w:r>
      <w:r w:rsidRPr="00B82D05">
        <w:rPr>
          <w:b/>
          <w:sz w:val="28"/>
          <w:szCs w:val="28"/>
        </w:rPr>
        <w:t xml:space="preserve"> </w:t>
      </w:r>
      <w:r w:rsidR="00167B65" w:rsidRPr="00B82D05">
        <w:rPr>
          <w:b/>
          <w:sz w:val="28"/>
          <w:szCs w:val="28"/>
        </w:rPr>
        <w:t>Nacionālās drošības likumā</w:t>
      </w:r>
    </w:p>
    <w:p w14:paraId="10DF8D43" w14:textId="77777777" w:rsidR="00B52D87" w:rsidRPr="00B82D05" w:rsidRDefault="00B52D87" w:rsidP="00B82D05">
      <w:pPr>
        <w:tabs>
          <w:tab w:val="left" w:pos="6663"/>
        </w:tabs>
        <w:jc w:val="center"/>
        <w:rPr>
          <w:bCs/>
          <w:sz w:val="28"/>
          <w:szCs w:val="28"/>
        </w:rPr>
      </w:pPr>
    </w:p>
    <w:p w14:paraId="6B3AF311" w14:textId="72A13965" w:rsidR="005F7302" w:rsidRPr="00B82D05" w:rsidRDefault="00B52D87" w:rsidP="00B82D05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B82D05">
        <w:rPr>
          <w:sz w:val="28"/>
          <w:szCs w:val="28"/>
        </w:rPr>
        <w:t xml:space="preserve">Izdarīt </w:t>
      </w:r>
      <w:r w:rsidR="00167B65" w:rsidRPr="00B82D05">
        <w:rPr>
          <w:sz w:val="28"/>
          <w:szCs w:val="28"/>
        </w:rPr>
        <w:t>Nacionālās drošības likumā</w:t>
      </w:r>
      <w:r w:rsidRPr="00B82D05">
        <w:rPr>
          <w:sz w:val="28"/>
          <w:szCs w:val="28"/>
        </w:rPr>
        <w:t xml:space="preserve"> </w:t>
      </w:r>
      <w:proofErr w:type="gramStart"/>
      <w:r w:rsidR="00167B65" w:rsidRPr="00B82D05">
        <w:rPr>
          <w:sz w:val="28"/>
          <w:szCs w:val="28"/>
        </w:rPr>
        <w:t>(</w:t>
      </w:r>
      <w:proofErr w:type="gramEnd"/>
      <w:r w:rsidR="00924587" w:rsidRPr="00B82D05">
        <w:rPr>
          <w:sz w:val="28"/>
          <w:szCs w:val="28"/>
        </w:rPr>
        <w:t>Latvijas Republikas Saeimas un Ministru Kabineta Ziņotājs, 2001, 3.</w:t>
      </w:r>
      <w:r w:rsidR="006B41FB" w:rsidRPr="00B82D05">
        <w:rPr>
          <w:sz w:val="28"/>
          <w:szCs w:val="28"/>
        </w:rPr>
        <w:t> </w:t>
      </w:r>
      <w:r w:rsidR="00924587" w:rsidRPr="00B82D05">
        <w:rPr>
          <w:sz w:val="28"/>
          <w:szCs w:val="28"/>
        </w:rPr>
        <w:t>nr.; 2002, 1., 12.</w:t>
      </w:r>
      <w:r w:rsidR="006B41FB" w:rsidRPr="00B82D05">
        <w:rPr>
          <w:sz w:val="28"/>
          <w:szCs w:val="28"/>
        </w:rPr>
        <w:t> </w:t>
      </w:r>
      <w:r w:rsidR="00924587" w:rsidRPr="00B82D05">
        <w:rPr>
          <w:sz w:val="28"/>
          <w:szCs w:val="28"/>
        </w:rPr>
        <w:t>nr.; 2007, 9., 10., 16.</w:t>
      </w:r>
      <w:r w:rsidR="006B41FB" w:rsidRPr="00B82D05">
        <w:rPr>
          <w:sz w:val="28"/>
          <w:szCs w:val="28"/>
        </w:rPr>
        <w:t> </w:t>
      </w:r>
      <w:r w:rsidR="00924587" w:rsidRPr="00B82D05">
        <w:rPr>
          <w:sz w:val="28"/>
          <w:szCs w:val="28"/>
        </w:rPr>
        <w:t>nr.; 2008, 11.</w:t>
      </w:r>
      <w:r w:rsidR="006B41FB" w:rsidRPr="00B82D05">
        <w:rPr>
          <w:sz w:val="28"/>
          <w:szCs w:val="28"/>
        </w:rPr>
        <w:t> </w:t>
      </w:r>
      <w:r w:rsidR="00924587" w:rsidRPr="00B82D05">
        <w:rPr>
          <w:sz w:val="28"/>
          <w:szCs w:val="28"/>
        </w:rPr>
        <w:t>nr.; 2009, 2., 15.</w:t>
      </w:r>
      <w:r w:rsidR="006B41FB" w:rsidRPr="00B82D05">
        <w:rPr>
          <w:sz w:val="28"/>
          <w:szCs w:val="28"/>
        </w:rPr>
        <w:t> </w:t>
      </w:r>
      <w:r w:rsidR="00924587" w:rsidRPr="00B82D05">
        <w:rPr>
          <w:sz w:val="28"/>
          <w:szCs w:val="28"/>
        </w:rPr>
        <w:t>nr.; Latvijas Vēstnesis, 2010, 76.</w:t>
      </w:r>
      <w:r w:rsidR="006B41FB" w:rsidRPr="00B82D05">
        <w:rPr>
          <w:sz w:val="28"/>
          <w:szCs w:val="28"/>
        </w:rPr>
        <w:t> </w:t>
      </w:r>
      <w:r w:rsidR="00924587" w:rsidRPr="00B82D05">
        <w:rPr>
          <w:sz w:val="28"/>
          <w:szCs w:val="28"/>
        </w:rPr>
        <w:t>nr.; 2013, 61.</w:t>
      </w:r>
      <w:r w:rsidR="006B41FB" w:rsidRPr="00B82D05">
        <w:rPr>
          <w:sz w:val="28"/>
          <w:szCs w:val="28"/>
        </w:rPr>
        <w:t> </w:t>
      </w:r>
      <w:r w:rsidR="00924587" w:rsidRPr="00B82D05">
        <w:rPr>
          <w:sz w:val="28"/>
          <w:szCs w:val="28"/>
        </w:rPr>
        <w:t>nr.; 2014, 105., 114.</w:t>
      </w:r>
      <w:r w:rsidR="006B41FB" w:rsidRPr="00B82D05">
        <w:rPr>
          <w:sz w:val="28"/>
          <w:szCs w:val="28"/>
        </w:rPr>
        <w:t> </w:t>
      </w:r>
      <w:r w:rsidR="00924587" w:rsidRPr="00B82D05">
        <w:rPr>
          <w:sz w:val="28"/>
          <w:szCs w:val="28"/>
        </w:rPr>
        <w:t>nr.; 2016, 48.</w:t>
      </w:r>
      <w:r w:rsidR="00525542" w:rsidRPr="00B82D05">
        <w:rPr>
          <w:sz w:val="28"/>
          <w:szCs w:val="28"/>
        </w:rPr>
        <w:t>, 249.</w:t>
      </w:r>
      <w:r w:rsidR="006B41FB" w:rsidRPr="00B82D05">
        <w:rPr>
          <w:sz w:val="28"/>
          <w:szCs w:val="28"/>
        </w:rPr>
        <w:t> </w:t>
      </w:r>
      <w:r w:rsidR="00924587" w:rsidRPr="00B82D05">
        <w:rPr>
          <w:sz w:val="28"/>
          <w:szCs w:val="28"/>
        </w:rPr>
        <w:t>nr.</w:t>
      </w:r>
      <w:r w:rsidR="00525542" w:rsidRPr="00B82D05">
        <w:rPr>
          <w:sz w:val="28"/>
          <w:szCs w:val="28"/>
        </w:rPr>
        <w:t>; 2017, 64., 106., 132.</w:t>
      </w:r>
      <w:r w:rsidR="000F0088">
        <w:rPr>
          <w:sz w:val="28"/>
          <w:szCs w:val="28"/>
        </w:rPr>
        <w:t> </w:t>
      </w:r>
      <w:r w:rsidR="00525542" w:rsidRPr="00B82D05">
        <w:rPr>
          <w:sz w:val="28"/>
          <w:szCs w:val="28"/>
        </w:rPr>
        <w:t>nr.</w:t>
      </w:r>
      <w:r w:rsidR="0033637A" w:rsidRPr="00B82D05">
        <w:rPr>
          <w:sz w:val="28"/>
          <w:szCs w:val="28"/>
        </w:rPr>
        <w:t>; 2018, 204.</w:t>
      </w:r>
      <w:r w:rsidR="000F0088">
        <w:rPr>
          <w:sz w:val="28"/>
          <w:szCs w:val="28"/>
        </w:rPr>
        <w:t> </w:t>
      </w:r>
      <w:r w:rsidR="0033637A" w:rsidRPr="00B82D05">
        <w:rPr>
          <w:sz w:val="28"/>
          <w:szCs w:val="28"/>
        </w:rPr>
        <w:t>nr.</w:t>
      </w:r>
      <w:r w:rsidR="00924587" w:rsidRPr="00B82D05">
        <w:rPr>
          <w:sz w:val="28"/>
          <w:szCs w:val="28"/>
        </w:rPr>
        <w:t>)</w:t>
      </w:r>
      <w:r w:rsidRPr="00B82D05">
        <w:rPr>
          <w:sz w:val="28"/>
          <w:szCs w:val="28"/>
        </w:rPr>
        <w:t xml:space="preserve"> šādu</w:t>
      </w:r>
      <w:r w:rsidR="005F7302" w:rsidRPr="00B82D05">
        <w:rPr>
          <w:sz w:val="28"/>
          <w:szCs w:val="28"/>
        </w:rPr>
        <w:t>s</w:t>
      </w:r>
      <w:r w:rsidRPr="00B82D05">
        <w:rPr>
          <w:sz w:val="28"/>
          <w:szCs w:val="28"/>
        </w:rPr>
        <w:t xml:space="preserve"> grozījumu</w:t>
      </w:r>
      <w:r w:rsidR="005F7302" w:rsidRPr="00B82D05">
        <w:rPr>
          <w:sz w:val="28"/>
          <w:szCs w:val="28"/>
        </w:rPr>
        <w:t>s:</w:t>
      </w:r>
    </w:p>
    <w:p w14:paraId="4A26BDF8" w14:textId="77777777" w:rsidR="009673EF" w:rsidRPr="00B82D05" w:rsidRDefault="009673EF" w:rsidP="00B82D05">
      <w:pPr>
        <w:jc w:val="both"/>
        <w:rPr>
          <w:color w:val="000000" w:themeColor="text1"/>
          <w:sz w:val="28"/>
          <w:szCs w:val="28"/>
        </w:rPr>
      </w:pPr>
    </w:p>
    <w:p w14:paraId="4468E0FC" w14:textId="2CAEA583" w:rsidR="00304979" w:rsidRPr="00B82D05" w:rsidRDefault="00304979" w:rsidP="00B82D05">
      <w:pPr>
        <w:pStyle w:val="ListParagraph"/>
        <w:numPr>
          <w:ilvl w:val="0"/>
          <w:numId w:val="26"/>
        </w:numPr>
        <w:jc w:val="both"/>
        <w:rPr>
          <w:rFonts w:cs="Times New Roman"/>
          <w:color w:val="000000" w:themeColor="text1"/>
          <w:sz w:val="28"/>
          <w:szCs w:val="28"/>
        </w:rPr>
      </w:pPr>
      <w:r w:rsidRPr="00B82D05">
        <w:rPr>
          <w:rFonts w:cs="Times New Roman"/>
          <w:bCs/>
          <w:sz w:val="28"/>
          <w:szCs w:val="28"/>
        </w:rPr>
        <w:t>22.</w:t>
      </w:r>
      <w:r w:rsidRPr="00B82D05">
        <w:rPr>
          <w:rFonts w:cs="Times New Roman"/>
          <w:bCs/>
          <w:sz w:val="28"/>
          <w:szCs w:val="28"/>
          <w:vertAlign w:val="superscript"/>
        </w:rPr>
        <w:t>2</w:t>
      </w:r>
      <w:r w:rsidR="000F0088">
        <w:rPr>
          <w:rFonts w:cs="Times New Roman"/>
          <w:bCs/>
          <w:sz w:val="28"/>
          <w:szCs w:val="28"/>
        </w:rPr>
        <w:t> </w:t>
      </w:r>
      <w:r w:rsidRPr="00B82D05">
        <w:rPr>
          <w:rFonts w:cs="Times New Roman"/>
          <w:bCs/>
          <w:sz w:val="28"/>
          <w:szCs w:val="28"/>
          <w:lang w:val="lv-LV"/>
        </w:rPr>
        <w:t>pantā</w:t>
      </w:r>
      <w:r w:rsidRPr="00B82D05">
        <w:rPr>
          <w:rFonts w:cs="Times New Roman"/>
          <w:color w:val="000000" w:themeColor="text1"/>
          <w:sz w:val="28"/>
          <w:szCs w:val="28"/>
        </w:rPr>
        <w:t>:</w:t>
      </w:r>
    </w:p>
    <w:p w14:paraId="068C040F" w14:textId="2B1A41BD" w:rsidR="00304979" w:rsidRPr="00B82D05" w:rsidRDefault="00326EC2" w:rsidP="00B82D05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D05">
        <w:rPr>
          <w:sz w:val="28"/>
          <w:szCs w:val="28"/>
        </w:rPr>
        <w:t>i</w:t>
      </w:r>
      <w:r w:rsidR="00304979" w:rsidRPr="00B82D05">
        <w:rPr>
          <w:sz w:val="28"/>
          <w:szCs w:val="28"/>
        </w:rPr>
        <w:t xml:space="preserve">zteikt pirmo daļu šādā redakcijā: </w:t>
      </w:r>
    </w:p>
    <w:p w14:paraId="60A15E3C" w14:textId="77777777" w:rsidR="000359B1" w:rsidRDefault="000359B1" w:rsidP="00B82D05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4847383" w14:textId="1181F65E" w:rsidR="00304979" w:rsidRPr="00B82D05" w:rsidRDefault="00B82D05" w:rsidP="00B82D05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D05">
        <w:rPr>
          <w:sz w:val="28"/>
          <w:szCs w:val="28"/>
        </w:rPr>
        <w:t>"</w:t>
      </w:r>
      <w:r w:rsidR="00304979" w:rsidRPr="00B82D05">
        <w:rPr>
          <w:sz w:val="28"/>
          <w:szCs w:val="28"/>
        </w:rPr>
        <w:t>(1)</w:t>
      </w:r>
      <w:r w:rsidR="00281F20">
        <w:rPr>
          <w:sz w:val="28"/>
          <w:szCs w:val="28"/>
        </w:rPr>
        <w:t> </w:t>
      </w:r>
      <w:r w:rsidR="00304979" w:rsidRPr="00B82D05">
        <w:rPr>
          <w:sz w:val="28"/>
          <w:szCs w:val="28"/>
        </w:rPr>
        <w:t xml:space="preserve">Kritiskā infrastruktūra ir Latvijas Republikā izvietoti objekti, sistēmas vai to daļas un pakalpojumi, kuri ir būtiski svarīgu </w:t>
      </w:r>
      <w:r w:rsidR="000359B1">
        <w:rPr>
          <w:sz w:val="28"/>
          <w:szCs w:val="28"/>
        </w:rPr>
        <w:t>sabiedrības funkciju īstenošanai</w:t>
      </w:r>
      <w:r w:rsidR="00304979" w:rsidRPr="00B82D05">
        <w:rPr>
          <w:sz w:val="28"/>
          <w:szCs w:val="28"/>
        </w:rPr>
        <w:t xml:space="preserve">, kā arī cilvēku veselības aizsardzības, drošības, ekonomiskās vai sociālās labklājības nodrošināšanai un kuru iznīcināšana vai darbības traucējumi </w:t>
      </w:r>
      <w:r w:rsidR="000F0088">
        <w:rPr>
          <w:sz w:val="28"/>
          <w:szCs w:val="28"/>
        </w:rPr>
        <w:t xml:space="preserve">varētu </w:t>
      </w:r>
      <w:r w:rsidR="00304979" w:rsidRPr="00B82D05">
        <w:rPr>
          <w:sz w:val="28"/>
          <w:szCs w:val="28"/>
        </w:rPr>
        <w:t xml:space="preserve">būtiski ietekmēt valsts </w:t>
      </w:r>
      <w:r w:rsidR="00976BB3" w:rsidRPr="00B82D05">
        <w:rPr>
          <w:sz w:val="28"/>
          <w:szCs w:val="28"/>
        </w:rPr>
        <w:t xml:space="preserve">un sabiedrības pamatfunkciju </w:t>
      </w:r>
      <w:r w:rsidR="00304979" w:rsidRPr="00B82D05">
        <w:rPr>
          <w:sz w:val="28"/>
          <w:szCs w:val="28"/>
        </w:rPr>
        <w:t>īstenošanu.</w:t>
      </w:r>
      <w:r w:rsidRPr="00B82D05">
        <w:rPr>
          <w:sz w:val="28"/>
          <w:szCs w:val="28"/>
        </w:rPr>
        <w:t>"</w:t>
      </w:r>
      <w:r w:rsidR="00326EC2" w:rsidRPr="00B82D05">
        <w:rPr>
          <w:sz w:val="28"/>
          <w:szCs w:val="28"/>
        </w:rPr>
        <w:t>;</w:t>
      </w:r>
    </w:p>
    <w:p w14:paraId="6263FFFC" w14:textId="77777777" w:rsidR="000359B1" w:rsidRDefault="000359B1" w:rsidP="00B82D05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8504E0B" w14:textId="1720DA50" w:rsidR="00304979" w:rsidRPr="00B82D05" w:rsidRDefault="00326EC2" w:rsidP="00B82D05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D05">
        <w:rPr>
          <w:sz w:val="28"/>
          <w:szCs w:val="28"/>
        </w:rPr>
        <w:t>i</w:t>
      </w:r>
      <w:r w:rsidR="00304979" w:rsidRPr="00B82D05">
        <w:rPr>
          <w:sz w:val="28"/>
          <w:szCs w:val="28"/>
        </w:rPr>
        <w:t xml:space="preserve">zteikt ceturto daļu šādā redakcijā: </w:t>
      </w:r>
    </w:p>
    <w:p w14:paraId="64007755" w14:textId="77777777" w:rsidR="000359B1" w:rsidRDefault="000359B1" w:rsidP="00B82D05">
      <w:pPr>
        <w:ind w:firstLine="720"/>
        <w:jc w:val="both"/>
        <w:rPr>
          <w:sz w:val="28"/>
          <w:szCs w:val="28"/>
        </w:rPr>
      </w:pPr>
    </w:p>
    <w:p w14:paraId="2BCED397" w14:textId="396CC65F" w:rsidR="00304979" w:rsidRPr="00B82D05" w:rsidRDefault="00B82D05" w:rsidP="00B82D05">
      <w:pPr>
        <w:ind w:firstLine="720"/>
        <w:jc w:val="both"/>
        <w:rPr>
          <w:sz w:val="28"/>
          <w:szCs w:val="28"/>
        </w:rPr>
      </w:pPr>
      <w:r w:rsidRPr="00B82D05">
        <w:rPr>
          <w:sz w:val="28"/>
          <w:szCs w:val="28"/>
        </w:rPr>
        <w:t>"</w:t>
      </w:r>
      <w:r w:rsidR="00304979" w:rsidRPr="00B82D05">
        <w:rPr>
          <w:sz w:val="28"/>
          <w:szCs w:val="28"/>
        </w:rPr>
        <w:t>(4)</w:t>
      </w:r>
      <w:r w:rsidR="000F0088">
        <w:rPr>
          <w:sz w:val="28"/>
          <w:szCs w:val="28"/>
        </w:rPr>
        <w:t> </w:t>
      </w:r>
      <w:r w:rsidR="00304979" w:rsidRPr="00B82D05">
        <w:rPr>
          <w:sz w:val="28"/>
          <w:szCs w:val="28"/>
        </w:rPr>
        <w:t>Kritiskās infrastruktūras, ta</w:t>
      </w:r>
      <w:r w:rsidR="000F0088">
        <w:rPr>
          <w:sz w:val="28"/>
          <w:szCs w:val="28"/>
        </w:rPr>
        <w:t>jā</w:t>
      </w:r>
      <w:r w:rsidR="00304979" w:rsidRPr="00B82D05">
        <w:rPr>
          <w:sz w:val="28"/>
          <w:szCs w:val="28"/>
        </w:rPr>
        <w:t xml:space="preserve"> skaitā Eiropas kritiskās infrastruktūras, īpašnieks vai tiesiskais valdītājs nodrošina drošības pasākumu un </w:t>
      </w:r>
      <w:r w:rsidR="00304979" w:rsidRPr="00B82D05">
        <w:rPr>
          <w:bCs/>
          <w:sz w:val="28"/>
          <w:szCs w:val="28"/>
        </w:rPr>
        <w:t xml:space="preserve">darbības nepārtrauktības </w:t>
      </w:r>
      <w:r w:rsidR="00304979" w:rsidRPr="00B82D05">
        <w:rPr>
          <w:sz w:val="28"/>
          <w:szCs w:val="28"/>
        </w:rPr>
        <w:t>plānošanu un īstenošanu.</w:t>
      </w:r>
      <w:r w:rsidR="00976BB3" w:rsidRPr="00B82D05">
        <w:rPr>
          <w:bCs/>
          <w:sz w:val="28"/>
          <w:szCs w:val="28"/>
        </w:rPr>
        <w:t xml:space="preserve"> Valsts apdraudējuma gadījumā k</w:t>
      </w:r>
      <w:r w:rsidR="00976BB3" w:rsidRPr="00B82D05">
        <w:rPr>
          <w:sz w:val="28"/>
          <w:szCs w:val="28"/>
        </w:rPr>
        <w:t xml:space="preserve">ritiskās infrastruktūras, </w:t>
      </w:r>
      <w:r w:rsidR="000F0088" w:rsidRPr="00B82D05">
        <w:rPr>
          <w:sz w:val="28"/>
          <w:szCs w:val="28"/>
        </w:rPr>
        <w:t>ta</w:t>
      </w:r>
      <w:r w:rsidR="000F0088">
        <w:rPr>
          <w:sz w:val="28"/>
          <w:szCs w:val="28"/>
        </w:rPr>
        <w:t>jā</w:t>
      </w:r>
      <w:r w:rsidR="00976BB3" w:rsidRPr="00B82D05">
        <w:rPr>
          <w:sz w:val="28"/>
          <w:szCs w:val="28"/>
        </w:rPr>
        <w:t xml:space="preserve"> skaitā Eiropas kritiskās infrastruktūras, īpašnieks vai tiesiskais valdītājs nodrošina drošības pasākumu un </w:t>
      </w:r>
      <w:r w:rsidR="00976BB3" w:rsidRPr="00B82D05">
        <w:rPr>
          <w:bCs/>
          <w:sz w:val="28"/>
          <w:szCs w:val="28"/>
        </w:rPr>
        <w:t xml:space="preserve">darbības nepārtrauktības </w:t>
      </w:r>
      <w:r w:rsidR="00976BB3" w:rsidRPr="00B82D05">
        <w:rPr>
          <w:sz w:val="28"/>
          <w:szCs w:val="28"/>
        </w:rPr>
        <w:t xml:space="preserve">īstenošanu </w:t>
      </w:r>
      <w:r w:rsidR="00CC12A0" w:rsidRPr="00B82D05">
        <w:rPr>
          <w:sz w:val="28"/>
          <w:szCs w:val="28"/>
        </w:rPr>
        <w:t xml:space="preserve">vismaz </w:t>
      </w:r>
      <w:r w:rsidR="00976BB3" w:rsidRPr="00B82D05">
        <w:rPr>
          <w:sz w:val="28"/>
          <w:szCs w:val="28"/>
        </w:rPr>
        <w:t>minimālajā apjomā.</w:t>
      </w:r>
      <w:r w:rsidRPr="00B82D05">
        <w:rPr>
          <w:sz w:val="28"/>
          <w:szCs w:val="28"/>
        </w:rPr>
        <w:t>"</w:t>
      </w:r>
      <w:r w:rsidR="00326EC2" w:rsidRPr="00B82D05">
        <w:rPr>
          <w:sz w:val="28"/>
          <w:szCs w:val="28"/>
        </w:rPr>
        <w:t>;</w:t>
      </w:r>
    </w:p>
    <w:p w14:paraId="21346BB7" w14:textId="77777777" w:rsidR="000359B1" w:rsidRDefault="000359B1" w:rsidP="00B82D05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898084B" w14:textId="75643AE5" w:rsidR="00304979" w:rsidRPr="00B82D05" w:rsidRDefault="00326EC2" w:rsidP="00B82D05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D05">
        <w:rPr>
          <w:sz w:val="28"/>
          <w:szCs w:val="28"/>
        </w:rPr>
        <w:t>i</w:t>
      </w:r>
      <w:r w:rsidR="00304979" w:rsidRPr="00B82D05">
        <w:rPr>
          <w:sz w:val="28"/>
          <w:szCs w:val="28"/>
        </w:rPr>
        <w:t>zteikt sesto daļu šādā redakcijā</w:t>
      </w:r>
      <w:r w:rsidRPr="00B82D05">
        <w:rPr>
          <w:sz w:val="28"/>
          <w:szCs w:val="28"/>
        </w:rPr>
        <w:t>:</w:t>
      </w:r>
    </w:p>
    <w:p w14:paraId="498B78BE" w14:textId="77777777" w:rsidR="000359B1" w:rsidRDefault="000359B1" w:rsidP="00B82D05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7C82631" w14:textId="188E3993" w:rsidR="00240F1B" w:rsidRDefault="00B82D05" w:rsidP="00B82D05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D05">
        <w:rPr>
          <w:sz w:val="28"/>
          <w:szCs w:val="28"/>
        </w:rPr>
        <w:t>"</w:t>
      </w:r>
      <w:r w:rsidR="00304979" w:rsidRPr="00B82D05">
        <w:rPr>
          <w:sz w:val="28"/>
          <w:szCs w:val="28"/>
        </w:rPr>
        <w:t>(6)</w:t>
      </w:r>
      <w:r w:rsidR="000F0088">
        <w:rPr>
          <w:sz w:val="28"/>
          <w:szCs w:val="28"/>
        </w:rPr>
        <w:t> </w:t>
      </w:r>
      <w:r w:rsidR="00304979" w:rsidRPr="00B82D05">
        <w:rPr>
          <w:sz w:val="28"/>
          <w:szCs w:val="28"/>
        </w:rPr>
        <w:t xml:space="preserve">Ministru kabinets nosaka kritiskās infrastruktūras, </w:t>
      </w:r>
      <w:r w:rsidR="000F0088" w:rsidRPr="00B82D05">
        <w:rPr>
          <w:sz w:val="28"/>
          <w:szCs w:val="28"/>
        </w:rPr>
        <w:t>ta</w:t>
      </w:r>
      <w:r w:rsidR="000F0088">
        <w:rPr>
          <w:sz w:val="28"/>
          <w:szCs w:val="28"/>
        </w:rPr>
        <w:t>jā</w:t>
      </w:r>
      <w:r w:rsidR="00304979" w:rsidRPr="00B82D05">
        <w:rPr>
          <w:sz w:val="28"/>
          <w:szCs w:val="28"/>
        </w:rPr>
        <w:t xml:space="preserve"> skaitā Eiropas kritiskās infrastruktūras, apzināšanas, drošības pasākumu un </w:t>
      </w:r>
      <w:r w:rsidR="00304979" w:rsidRPr="00B82D05">
        <w:rPr>
          <w:bCs/>
          <w:sz w:val="28"/>
          <w:szCs w:val="28"/>
        </w:rPr>
        <w:t xml:space="preserve">darbības nepārtrauktības </w:t>
      </w:r>
      <w:r w:rsidR="00304979" w:rsidRPr="00B82D05">
        <w:rPr>
          <w:sz w:val="28"/>
          <w:szCs w:val="28"/>
        </w:rPr>
        <w:t>plānošanas un īstenošanas kārtību.</w:t>
      </w:r>
      <w:r w:rsidRPr="00B82D05">
        <w:rPr>
          <w:sz w:val="28"/>
          <w:szCs w:val="28"/>
        </w:rPr>
        <w:t>"</w:t>
      </w:r>
    </w:p>
    <w:p w14:paraId="6D7A1AA3" w14:textId="77777777" w:rsidR="000359B1" w:rsidRPr="00B82D05" w:rsidRDefault="000359B1" w:rsidP="00B82D05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014D234" w14:textId="1DC587E6" w:rsidR="00E21114" w:rsidRPr="00B82D05" w:rsidRDefault="00E21114" w:rsidP="00B82D05">
      <w:pPr>
        <w:pStyle w:val="tv213"/>
        <w:numPr>
          <w:ilvl w:val="0"/>
          <w:numId w:val="2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B82D05">
        <w:rPr>
          <w:bCs/>
          <w:sz w:val="28"/>
          <w:szCs w:val="28"/>
        </w:rPr>
        <w:t>Papildināt likumu ar 22.</w:t>
      </w:r>
      <w:r w:rsidRPr="00B82D05">
        <w:rPr>
          <w:bCs/>
          <w:sz w:val="28"/>
          <w:szCs w:val="28"/>
          <w:vertAlign w:val="superscript"/>
        </w:rPr>
        <w:t>3</w:t>
      </w:r>
      <w:r w:rsidRPr="00B82D05">
        <w:rPr>
          <w:bCs/>
          <w:sz w:val="28"/>
          <w:szCs w:val="28"/>
        </w:rPr>
        <w:t> pantu šādā redakcijā:</w:t>
      </w:r>
    </w:p>
    <w:p w14:paraId="3FD63B23" w14:textId="77777777" w:rsidR="000359B1" w:rsidRPr="0012768A" w:rsidRDefault="000359B1" w:rsidP="00B82D05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9D0D076" w14:textId="25F840AF" w:rsidR="00E21114" w:rsidRPr="00B82D05" w:rsidRDefault="00B82D05" w:rsidP="00B82D05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088">
        <w:rPr>
          <w:sz w:val="28"/>
          <w:szCs w:val="28"/>
        </w:rPr>
        <w:t>"</w:t>
      </w:r>
      <w:r w:rsidR="00E21114" w:rsidRPr="00B82D05">
        <w:rPr>
          <w:b/>
          <w:bCs/>
          <w:sz w:val="28"/>
          <w:szCs w:val="28"/>
        </w:rPr>
        <w:t>22.</w:t>
      </w:r>
      <w:r w:rsidR="00E21114" w:rsidRPr="00B82D05">
        <w:rPr>
          <w:b/>
          <w:bCs/>
          <w:sz w:val="28"/>
          <w:szCs w:val="28"/>
          <w:vertAlign w:val="superscript"/>
        </w:rPr>
        <w:t>3</w:t>
      </w:r>
      <w:r w:rsidR="00E21114" w:rsidRPr="00B82D05">
        <w:rPr>
          <w:b/>
          <w:bCs/>
          <w:sz w:val="28"/>
          <w:szCs w:val="28"/>
        </w:rPr>
        <w:t xml:space="preserve"> pants. </w:t>
      </w:r>
      <w:r w:rsidR="00FE7C0A" w:rsidRPr="00B82D05">
        <w:rPr>
          <w:b/>
          <w:bCs/>
          <w:sz w:val="28"/>
          <w:szCs w:val="28"/>
        </w:rPr>
        <w:t>K</w:t>
      </w:r>
      <w:r w:rsidR="00E21114" w:rsidRPr="00B82D05">
        <w:rPr>
          <w:b/>
          <w:bCs/>
          <w:sz w:val="28"/>
          <w:szCs w:val="28"/>
        </w:rPr>
        <w:t>ritiskie finanšu nozares pakalpojumi</w:t>
      </w:r>
    </w:p>
    <w:p w14:paraId="4ADA01DA" w14:textId="0BEC39FB" w:rsidR="00E21114" w:rsidRPr="00B82D05" w:rsidRDefault="00E21114" w:rsidP="00B82D05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82D05">
        <w:rPr>
          <w:sz w:val="28"/>
          <w:szCs w:val="28"/>
        </w:rPr>
        <w:t>(1)</w:t>
      </w:r>
      <w:r w:rsidR="000F0088">
        <w:rPr>
          <w:sz w:val="28"/>
          <w:szCs w:val="28"/>
        </w:rPr>
        <w:t> </w:t>
      </w:r>
      <w:r w:rsidR="00FE7C0A" w:rsidRPr="00B82D05">
        <w:rPr>
          <w:bCs/>
          <w:sz w:val="28"/>
          <w:szCs w:val="28"/>
        </w:rPr>
        <w:t>K</w:t>
      </w:r>
      <w:r w:rsidRPr="00B82D05">
        <w:rPr>
          <w:bCs/>
          <w:sz w:val="28"/>
          <w:szCs w:val="28"/>
        </w:rPr>
        <w:t>ritiskie finanšu nozares pakalpojumi ir skaidras un bezskaidras naudas norēķin</w:t>
      </w:r>
      <w:r w:rsidR="00CC12A0" w:rsidRPr="00B82D05">
        <w:rPr>
          <w:bCs/>
          <w:sz w:val="28"/>
          <w:szCs w:val="28"/>
        </w:rPr>
        <w:t>u pakalpojumi</w:t>
      </w:r>
      <w:r w:rsidRPr="00B82D05">
        <w:rPr>
          <w:bCs/>
          <w:sz w:val="28"/>
          <w:szCs w:val="28"/>
        </w:rPr>
        <w:t xml:space="preserve">, ko Latvijas Republikā sniedz Eiropas Savienības dalībvalstī licencēta (reģistrēta) kredītiestāde (turpmāk arī – kredītiestāde). </w:t>
      </w:r>
    </w:p>
    <w:p w14:paraId="2885F0DF" w14:textId="3C84E575" w:rsidR="00E21114" w:rsidRPr="00B82D05" w:rsidRDefault="00E21114" w:rsidP="00B82D05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82D05">
        <w:rPr>
          <w:bCs/>
          <w:sz w:val="28"/>
          <w:szCs w:val="28"/>
        </w:rPr>
        <w:t>(2)</w:t>
      </w:r>
      <w:r w:rsidR="000F0088">
        <w:rPr>
          <w:bCs/>
          <w:sz w:val="28"/>
          <w:szCs w:val="28"/>
        </w:rPr>
        <w:t> </w:t>
      </w:r>
      <w:r w:rsidRPr="00B82D05">
        <w:rPr>
          <w:bCs/>
          <w:sz w:val="28"/>
          <w:szCs w:val="28"/>
        </w:rPr>
        <w:t xml:space="preserve">Lai nodrošinātu </w:t>
      </w:r>
      <w:r w:rsidR="00FE7C0A" w:rsidRPr="00B82D05">
        <w:rPr>
          <w:bCs/>
          <w:sz w:val="28"/>
          <w:szCs w:val="28"/>
        </w:rPr>
        <w:t>kritisko</w:t>
      </w:r>
      <w:r w:rsidRPr="00B82D05">
        <w:rPr>
          <w:bCs/>
          <w:sz w:val="28"/>
          <w:szCs w:val="28"/>
        </w:rPr>
        <w:t xml:space="preserve"> finanšu nozares pakalpojumu pieejamību valsts apdraudējuma gadījumā, kredītiestāde izstrādā darbības nepārtrauktības plānu, norādot tajā to ārpakalpojumu sniedzēju pienākumus, kurus kredītiestāde ir piesaistījusi skaidras </w:t>
      </w:r>
      <w:r w:rsidR="00296AD0" w:rsidRPr="00B82D05">
        <w:rPr>
          <w:bCs/>
          <w:sz w:val="28"/>
          <w:szCs w:val="28"/>
        </w:rPr>
        <w:t>un</w:t>
      </w:r>
      <w:r w:rsidRPr="00B82D05">
        <w:rPr>
          <w:bCs/>
          <w:sz w:val="28"/>
          <w:szCs w:val="28"/>
        </w:rPr>
        <w:t xml:space="preserve"> bezskaidras naudas norēķinu nodrošināšanai, un iesniedz </w:t>
      </w:r>
      <w:r w:rsidRPr="00B82D05">
        <w:rPr>
          <w:bCs/>
          <w:sz w:val="28"/>
          <w:szCs w:val="28"/>
        </w:rPr>
        <w:lastRenderedPageBreak/>
        <w:t>to Finanšu un kapitāla tirgus komisijai. Kredītiestāde ne retāk kā reizi gadā pārskata un atjauno darbības nepārtrauktības plānu un īsteno tā testēšanu.</w:t>
      </w:r>
    </w:p>
    <w:p w14:paraId="35766B56" w14:textId="6C821337" w:rsidR="00E21114" w:rsidRPr="00B82D05" w:rsidRDefault="00E21114" w:rsidP="00B82D05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82D05">
        <w:rPr>
          <w:bCs/>
          <w:sz w:val="28"/>
          <w:szCs w:val="28"/>
        </w:rPr>
        <w:t>(3) Finanšu un kapitāla tirgus komisija nosaka:</w:t>
      </w:r>
    </w:p>
    <w:p w14:paraId="0ACA303D" w14:textId="72C8233C" w:rsidR="00A01759" w:rsidRPr="00B82D05" w:rsidRDefault="00E21114" w:rsidP="00B82D05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82D05">
        <w:rPr>
          <w:bCs/>
          <w:sz w:val="28"/>
          <w:szCs w:val="28"/>
        </w:rPr>
        <w:t>1)</w:t>
      </w:r>
      <w:r w:rsidR="000F0088">
        <w:rPr>
          <w:bCs/>
          <w:sz w:val="28"/>
          <w:szCs w:val="28"/>
        </w:rPr>
        <w:t> </w:t>
      </w:r>
      <w:r w:rsidR="005678A4" w:rsidRPr="00B82D05">
        <w:rPr>
          <w:bCs/>
          <w:sz w:val="28"/>
          <w:szCs w:val="28"/>
        </w:rPr>
        <w:t>kritērijus to kredītiestāžu noteikšanai, kas nodrošina kritisko finanšu nozares pakalpojumu pieejamību valsts apdraudējuma gadījumā</w:t>
      </w:r>
      <w:r w:rsidR="00A01759" w:rsidRPr="00B82D05">
        <w:rPr>
          <w:bCs/>
          <w:sz w:val="28"/>
          <w:szCs w:val="28"/>
        </w:rPr>
        <w:t>;</w:t>
      </w:r>
    </w:p>
    <w:p w14:paraId="1B00914B" w14:textId="2FF87DF1" w:rsidR="00E21114" w:rsidRPr="00B82D05" w:rsidRDefault="00A01759" w:rsidP="00B82D05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82D05">
        <w:rPr>
          <w:bCs/>
          <w:sz w:val="28"/>
          <w:szCs w:val="28"/>
        </w:rPr>
        <w:t>2)</w:t>
      </w:r>
      <w:r w:rsidR="000F0088">
        <w:rPr>
          <w:bCs/>
          <w:sz w:val="28"/>
          <w:szCs w:val="28"/>
        </w:rPr>
        <w:t> </w:t>
      </w:r>
      <w:r w:rsidR="00E21114" w:rsidRPr="00B82D05">
        <w:rPr>
          <w:bCs/>
          <w:sz w:val="28"/>
          <w:szCs w:val="28"/>
        </w:rPr>
        <w:t xml:space="preserve">kritisko finanšu nozares pakalpojumu </w:t>
      </w:r>
      <w:r w:rsidRPr="00B82D05">
        <w:rPr>
          <w:bCs/>
          <w:sz w:val="28"/>
          <w:szCs w:val="28"/>
        </w:rPr>
        <w:t xml:space="preserve">(minimālo) </w:t>
      </w:r>
      <w:r w:rsidR="00E21114" w:rsidRPr="00B82D05">
        <w:rPr>
          <w:bCs/>
          <w:sz w:val="28"/>
          <w:szCs w:val="28"/>
        </w:rPr>
        <w:t>apjomu valsts apdraudējuma gadījumā;</w:t>
      </w:r>
    </w:p>
    <w:p w14:paraId="519A0A1B" w14:textId="223AA1C6" w:rsidR="00E21114" w:rsidRPr="00B82D05" w:rsidRDefault="00A01759" w:rsidP="00B82D05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82D05">
        <w:rPr>
          <w:bCs/>
          <w:sz w:val="28"/>
          <w:szCs w:val="28"/>
        </w:rPr>
        <w:t>3</w:t>
      </w:r>
      <w:r w:rsidR="00E21114" w:rsidRPr="00B82D05">
        <w:rPr>
          <w:bCs/>
          <w:sz w:val="28"/>
          <w:szCs w:val="28"/>
        </w:rPr>
        <w:t>)</w:t>
      </w:r>
      <w:r w:rsidR="000F0088">
        <w:rPr>
          <w:bCs/>
          <w:sz w:val="28"/>
          <w:szCs w:val="28"/>
        </w:rPr>
        <w:t> </w:t>
      </w:r>
      <w:r w:rsidR="00E21114" w:rsidRPr="00B82D05">
        <w:rPr>
          <w:bCs/>
          <w:sz w:val="28"/>
          <w:szCs w:val="28"/>
        </w:rPr>
        <w:t>kredītiestāžu darbības nepārtrauktības plānu izstrādes prasības.</w:t>
      </w:r>
    </w:p>
    <w:p w14:paraId="1D8292E4" w14:textId="0BE7CECD" w:rsidR="00E21114" w:rsidRPr="00B82D05" w:rsidRDefault="00E21114" w:rsidP="00B82D05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82D05">
        <w:rPr>
          <w:bCs/>
          <w:sz w:val="28"/>
          <w:szCs w:val="28"/>
        </w:rPr>
        <w:t>(4)</w:t>
      </w:r>
      <w:r w:rsidR="000F0088">
        <w:rPr>
          <w:bCs/>
          <w:sz w:val="28"/>
          <w:szCs w:val="28"/>
        </w:rPr>
        <w:t> </w:t>
      </w:r>
      <w:r w:rsidRPr="00B82D05">
        <w:rPr>
          <w:bCs/>
          <w:sz w:val="28"/>
          <w:szCs w:val="28"/>
        </w:rPr>
        <w:t>Finanšu un kapitāla tirgus komisija sadarbībā ar Latvijas Banku:</w:t>
      </w:r>
    </w:p>
    <w:p w14:paraId="3549E994" w14:textId="1AA210EF" w:rsidR="00E21114" w:rsidRPr="00B82D05" w:rsidRDefault="00E21114" w:rsidP="00B82D05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82D05">
        <w:rPr>
          <w:bCs/>
          <w:sz w:val="28"/>
          <w:szCs w:val="28"/>
        </w:rPr>
        <w:t>1)</w:t>
      </w:r>
      <w:r w:rsidR="000F0088">
        <w:rPr>
          <w:bCs/>
          <w:sz w:val="28"/>
          <w:szCs w:val="28"/>
        </w:rPr>
        <w:t> </w:t>
      </w:r>
      <w:r w:rsidRPr="00B82D05">
        <w:rPr>
          <w:bCs/>
          <w:sz w:val="28"/>
          <w:szCs w:val="28"/>
        </w:rPr>
        <w:t>uzrauga un kontrolē kredītiestāžu darbības</w:t>
      </w:r>
      <w:r w:rsidRPr="00B82D05">
        <w:rPr>
          <w:b/>
          <w:bCs/>
          <w:sz w:val="28"/>
          <w:szCs w:val="28"/>
        </w:rPr>
        <w:t xml:space="preserve"> </w:t>
      </w:r>
      <w:r w:rsidRPr="00B82D05">
        <w:rPr>
          <w:bCs/>
          <w:sz w:val="28"/>
          <w:szCs w:val="28"/>
        </w:rPr>
        <w:t>nepārtrauktības plānu izstrādi un īstenošanu valsts apdraudējuma gadījumā;</w:t>
      </w:r>
    </w:p>
    <w:p w14:paraId="6F92A7CF" w14:textId="66EC13F6" w:rsidR="00E21114" w:rsidRPr="00B82D05" w:rsidRDefault="00E21114" w:rsidP="00B82D05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82D05">
        <w:rPr>
          <w:bCs/>
          <w:sz w:val="28"/>
          <w:szCs w:val="28"/>
        </w:rPr>
        <w:t>2)</w:t>
      </w:r>
      <w:r w:rsidR="000F0088">
        <w:rPr>
          <w:bCs/>
          <w:sz w:val="28"/>
          <w:szCs w:val="28"/>
        </w:rPr>
        <w:t> </w:t>
      </w:r>
      <w:r w:rsidRPr="00B82D05">
        <w:rPr>
          <w:bCs/>
          <w:sz w:val="28"/>
          <w:szCs w:val="28"/>
        </w:rPr>
        <w:t>izvērtē kredītiestāžu darbības nepārtrauktības plānu testēšanas rezultātus.</w:t>
      </w:r>
      <w:r w:rsidR="00B82D05" w:rsidRPr="00B82D05">
        <w:rPr>
          <w:bCs/>
          <w:sz w:val="28"/>
          <w:szCs w:val="28"/>
        </w:rPr>
        <w:t>"</w:t>
      </w:r>
    </w:p>
    <w:p w14:paraId="176DE61B" w14:textId="77777777" w:rsidR="00B15373" w:rsidRPr="00B82D05" w:rsidRDefault="00B15373" w:rsidP="00B82D05">
      <w:pPr>
        <w:jc w:val="both"/>
        <w:rPr>
          <w:bCs/>
          <w:sz w:val="28"/>
          <w:szCs w:val="28"/>
        </w:rPr>
      </w:pPr>
    </w:p>
    <w:p w14:paraId="3265AE81" w14:textId="576A5B61" w:rsidR="0064262E" w:rsidRPr="00B82D05" w:rsidRDefault="00F176BD" w:rsidP="00B82D05">
      <w:pPr>
        <w:pStyle w:val="ListParagraph"/>
        <w:numPr>
          <w:ilvl w:val="0"/>
          <w:numId w:val="26"/>
        </w:numPr>
        <w:jc w:val="both"/>
        <w:rPr>
          <w:rFonts w:cs="Times New Roman"/>
          <w:color w:val="000000" w:themeColor="text1"/>
          <w:sz w:val="28"/>
          <w:szCs w:val="28"/>
        </w:rPr>
      </w:pPr>
      <w:r w:rsidRPr="00B82D05">
        <w:rPr>
          <w:rFonts w:cs="Times New Roman"/>
          <w:color w:val="000000" w:themeColor="text1"/>
          <w:sz w:val="28"/>
          <w:szCs w:val="28"/>
          <w:lang w:val="lv-LV"/>
        </w:rPr>
        <w:t xml:space="preserve">Papildināt likumu ar </w:t>
      </w:r>
      <w:r w:rsidRPr="00B82D05">
        <w:rPr>
          <w:rFonts w:cs="Times New Roman"/>
          <w:bCs/>
          <w:color w:val="000000" w:themeColor="text1"/>
          <w:sz w:val="28"/>
          <w:szCs w:val="28"/>
          <w:lang w:val="lv-LV"/>
        </w:rPr>
        <w:t>2</w:t>
      </w:r>
      <w:r w:rsidR="00AA5597" w:rsidRPr="00B82D05">
        <w:rPr>
          <w:rFonts w:cs="Times New Roman"/>
          <w:bCs/>
          <w:color w:val="000000" w:themeColor="text1"/>
          <w:sz w:val="28"/>
          <w:szCs w:val="28"/>
          <w:lang w:val="lv-LV"/>
        </w:rPr>
        <w:t>3</w:t>
      </w:r>
      <w:r w:rsidRPr="00B82D05">
        <w:rPr>
          <w:rFonts w:cs="Times New Roman"/>
          <w:bCs/>
          <w:color w:val="000000" w:themeColor="text1"/>
          <w:sz w:val="28"/>
          <w:szCs w:val="28"/>
          <w:lang w:val="lv-LV"/>
        </w:rPr>
        <w:t>.</w:t>
      </w:r>
      <w:r w:rsidR="002D05CB" w:rsidRPr="00B82D05">
        <w:rPr>
          <w:rFonts w:cs="Times New Roman"/>
          <w:bCs/>
          <w:color w:val="000000" w:themeColor="text1"/>
          <w:sz w:val="28"/>
          <w:szCs w:val="28"/>
          <w:vertAlign w:val="superscript"/>
          <w:lang w:val="lv-LV"/>
        </w:rPr>
        <w:t>6</w:t>
      </w:r>
      <w:r w:rsidR="002D05CB" w:rsidRPr="00B82D05">
        <w:rPr>
          <w:rFonts w:cs="Times New Roman"/>
          <w:bCs/>
          <w:color w:val="000000" w:themeColor="text1"/>
          <w:sz w:val="28"/>
          <w:szCs w:val="28"/>
          <w:lang w:val="lv-LV"/>
        </w:rPr>
        <w:t> </w:t>
      </w:r>
      <w:r w:rsidRPr="00B82D05">
        <w:rPr>
          <w:rFonts w:cs="Times New Roman"/>
          <w:bCs/>
          <w:color w:val="000000" w:themeColor="text1"/>
          <w:sz w:val="28"/>
          <w:szCs w:val="28"/>
          <w:lang w:val="lv-LV"/>
        </w:rPr>
        <w:t>pantu</w:t>
      </w:r>
      <w:r w:rsidRPr="00B82D05">
        <w:rPr>
          <w:rFonts w:cs="Times New Roman"/>
          <w:color w:val="000000" w:themeColor="text1"/>
          <w:sz w:val="28"/>
          <w:szCs w:val="28"/>
          <w:lang w:val="lv-LV"/>
        </w:rPr>
        <w:t xml:space="preserve"> šādā redakcijā:</w:t>
      </w:r>
    </w:p>
    <w:p w14:paraId="30A280D8" w14:textId="77777777" w:rsidR="00326EC2" w:rsidRPr="000F0088" w:rsidRDefault="00326EC2" w:rsidP="00B82D05">
      <w:pPr>
        <w:ind w:firstLine="709"/>
        <w:jc w:val="both"/>
        <w:rPr>
          <w:sz w:val="28"/>
          <w:szCs w:val="28"/>
        </w:rPr>
      </w:pPr>
    </w:p>
    <w:p w14:paraId="2FB8A714" w14:textId="4FFA853F" w:rsidR="00CC429E" w:rsidRPr="00B82D05" w:rsidRDefault="00B82D05" w:rsidP="00B82D05">
      <w:pPr>
        <w:ind w:firstLine="709"/>
        <w:jc w:val="both"/>
        <w:rPr>
          <w:sz w:val="28"/>
          <w:szCs w:val="28"/>
        </w:rPr>
      </w:pPr>
      <w:r w:rsidRPr="0012768A">
        <w:rPr>
          <w:sz w:val="28"/>
          <w:szCs w:val="28"/>
        </w:rPr>
        <w:t>"</w:t>
      </w:r>
      <w:r w:rsidR="00CC429E" w:rsidRPr="00B82D05">
        <w:rPr>
          <w:b/>
          <w:bCs/>
          <w:sz w:val="28"/>
          <w:szCs w:val="28"/>
        </w:rPr>
        <w:t>23.</w:t>
      </w:r>
      <w:r w:rsidR="00CC429E" w:rsidRPr="00B82D05">
        <w:rPr>
          <w:b/>
          <w:bCs/>
          <w:sz w:val="28"/>
          <w:szCs w:val="28"/>
          <w:vertAlign w:val="superscript"/>
        </w:rPr>
        <w:t>6</w:t>
      </w:r>
      <w:r w:rsidR="00CC429E" w:rsidRPr="00B82D05">
        <w:rPr>
          <w:b/>
          <w:bCs/>
          <w:sz w:val="28"/>
          <w:szCs w:val="28"/>
        </w:rPr>
        <w:t> pants. Militāro darbību rezultātā izraisītu valsti apdraudošu situāciju novēršana</w:t>
      </w:r>
    </w:p>
    <w:p w14:paraId="59EE83E1" w14:textId="7115EF25" w:rsidR="00CC429E" w:rsidRPr="00B82D05" w:rsidRDefault="00CC429E" w:rsidP="00B82D05">
      <w:pPr>
        <w:ind w:firstLine="709"/>
        <w:jc w:val="both"/>
        <w:rPr>
          <w:sz w:val="28"/>
          <w:szCs w:val="28"/>
        </w:rPr>
      </w:pPr>
      <w:r w:rsidRPr="00B82D05">
        <w:rPr>
          <w:sz w:val="28"/>
          <w:szCs w:val="28"/>
        </w:rPr>
        <w:t>(1)</w:t>
      </w:r>
      <w:r w:rsidR="000F0088">
        <w:rPr>
          <w:sz w:val="28"/>
          <w:szCs w:val="28"/>
        </w:rPr>
        <w:t> </w:t>
      </w:r>
      <w:r w:rsidRPr="00B82D05">
        <w:rPr>
          <w:bCs/>
          <w:sz w:val="28"/>
          <w:szCs w:val="28"/>
        </w:rPr>
        <w:t>Militāro darbību rezultātā izraisīta valsti apdraudoš</w:t>
      </w:r>
      <w:r w:rsidR="0080664A" w:rsidRPr="00B82D05">
        <w:rPr>
          <w:bCs/>
          <w:sz w:val="28"/>
          <w:szCs w:val="28"/>
        </w:rPr>
        <w:t>a</w:t>
      </w:r>
      <w:r w:rsidRPr="00B82D05">
        <w:rPr>
          <w:bCs/>
          <w:sz w:val="28"/>
          <w:szCs w:val="28"/>
        </w:rPr>
        <w:t xml:space="preserve"> situācija</w:t>
      </w:r>
      <w:r w:rsidRPr="00B82D05">
        <w:rPr>
          <w:b/>
          <w:bCs/>
          <w:sz w:val="28"/>
          <w:szCs w:val="28"/>
        </w:rPr>
        <w:t xml:space="preserve"> </w:t>
      </w:r>
      <w:r w:rsidRPr="00B82D05">
        <w:rPr>
          <w:sz w:val="28"/>
          <w:szCs w:val="28"/>
        </w:rPr>
        <w:t xml:space="preserve">ir pret Latvijas Republiku īstenotas pretlikumīgas ārvalsts militārās darbības, </w:t>
      </w:r>
      <w:r w:rsidR="000F0088" w:rsidRPr="00B82D05">
        <w:rPr>
          <w:sz w:val="28"/>
          <w:szCs w:val="28"/>
        </w:rPr>
        <w:t>ta</w:t>
      </w:r>
      <w:r w:rsidR="000F0088">
        <w:rPr>
          <w:sz w:val="28"/>
          <w:szCs w:val="28"/>
        </w:rPr>
        <w:t>jā</w:t>
      </w:r>
      <w:r w:rsidRPr="00B82D05">
        <w:rPr>
          <w:sz w:val="28"/>
          <w:szCs w:val="28"/>
        </w:rPr>
        <w:t xml:space="preserve"> skaitā:</w:t>
      </w:r>
    </w:p>
    <w:p w14:paraId="2E4631DF" w14:textId="7AAEDA09" w:rsidR="00CC429E" w:rsidRPr="00B82D05" w:rsidRDefault="00CC429E" w:rsidP="00B82D05">
      <w:pPr>
        <w:ind w:firstLine="709"/>
        <w:jc w:val="both"/>
        <w:rPr>
          <w:sz w:val="28"/>
          <w:szCs w:val="28"/>
        </w:rPr>
      </w:pPr>
      <w:r w:rsidRPr="00B82D05">
        <w:rPr>
          <w:sz w:val="28"/>
          <w:szCs w:val="28"/>
        </w:rPr>
        <w:t>1)</w:t>
      </w:r>
      <w:r w:rsidR="000F0088">
        <w:rPr>
          <w:sz w:val="28"/>
          <w:szCs w:val="28"/>
        </w:rPr>
        <w:t> </w:t>
      </w:r>
      <w:r w:rsidRPr="00B82D05">
        <w:rPr>
          <w:sz w:val="28"/>
          <w:szCs w:val="28"/>
        </w:rPr>
        <w:t xml:space="preserve">militārās aviācijas gaisa kuģa, militārā bezpilota gaisa kuģa vai cita veida lidaparāta, karakuģa, militārās zemūdenes vai </w:t>
      </w:r>
      <w:proofErr w:type="gramStart"/>
      <w:r w:rsidRPr="00B82D05">
        <w:rPr>
          <w:sz w:val="28"/>
          <w:szCs w:val="28"/>
        </w:rPr>
        <w:t>cita militārā zemūdens</w:t>
      </w:r>
      <w:proofErr w:type="gramEnd"/>
      <w:r w:rsidRPr="00B82D05">
        <w:rPr>
          <w:sz w:val="28"/>
          <w:szCs w:val="28"/>
        </w:rPr>
        <w:t xml:space="preserve"> pārvietošanās līdzekļa, militārā transportlīdzekļa vai citas, </w:t>
      </w:r>
      <w:r w:rsidR="000F0088" w:rsidRPr="00B82D05">
        <w:rPr>
          <w:sz w:val="28"/>
          <w:szCs w:val="28"/>
        </w:rPr>
        <w:t>ta</w:t>
      </w:r>
      <w:r w:rsidR="000F0088">
        <w:rPr>
          <w:sz w:val="28"/>
          <w:szCs w:val="28"/>
        </w:rPr>
        <w:t>jā</w:t>
      </w:r>
      <w:r w:rsidRPr="00B82D05">
        <w:rPr>
          <w:sz w:val="28"/>
          <w:szCs w:val="28"/>
        </w:rPr>
        <w:t xml:space="preserve"> skaitā attālināti vadāmas, bezpilota militārās mehāniskās ierīces pretlikumīga iekļūšana vai atrašanās Latvijas Republikas teritorijā;</w:t>
      </w:r>
    </w:p>
    <w:p w14:paraId="55F3F766" w14:textId="5E993ACD" w:rsidR="00CC429E" w:rsidRPr="00B82D05" w:rsidRDefault="00CC429E" w:rsidP="00B82D05">
      <w:pPr>
        <w:ind w:firstLine="709"/>
        <w:jc w:val="both"/>
        <w:rPr>
          <w:sz w:val="28"/>
          <w:szCs w:val="28"/>
        </w:rPr>
      </w:pPr>
      <w:r w:rsidRPr="00B82D05">
        <w:rPr>
          <w:sz w:val="28"/>
          <w:szCs w:val="28"/>
        </w:rPr>
        <w:t>2)</w:t>
      </w:r>
      <w:r w:rsidR="000F0088">
        <w:rPr>
          <w:sz w:val="28"/>
          <w:szCs w:val="28"/>
        </w:rPr>
        <w:t> </w:t>
      </w:r>
      <w:r w:rsidRPr="00B82D05">
        <w:rPr>
          <w:sz w:val="28"/>
          <w:szCs w:val="28"/>
        </w:rPr>
        <w:t xml:space="preserve">izlūkošana vai pretlikumīga piekļuve informācijas sistēmām, elektronisko sakaru tīkliem, to darbības traucēšana vai elektromagnētiskā iejaukšanās </w:t>
      </w:r>
      <w:r w:rsidR="002B3429" w:rsidRPr="00B82D05">
        <w:rPr>
          <w:sz w:val="28"/>
          <w:szCs w:val="28"/>
        </w:rPr>
        <w:t>Latvijas Republikas nacionālajai drošībai svarīgu objektu</w:t>
      </w:r>
      <w:r w:rsidRPr="00B82D05">
        <w:rPr>
          <w:sz w:val="28"/>
          <w:szCs w:val="28"/>
        </w:rPr>
        <w:t>, nozīmīg</w:t>
      </w:r>
      <w:r w:rsidR="00296AD0" w:rsidRPr="00B82D05">
        <w:rPr>
          <w:sz w:val="28"/>
          <w:szCs w:val="28"/>
        </w:rPr>
        <w:t>u</w:t>
      </w:r>
      <w:r w:rsidRPr="00B82D05">
        <w:rPr>
          <w:sz w:val="28"/>
          <w:szCs w:val="28"/>
        </w:rPr>
        <w:t xml:space="preserve"> komercsabiedrīb</w:t>
      </w:r>
      <w:r w:rsidR="00296AD0" w:rsidRPr="00B82D05">
        <w:rPr>
          <w:sz w:val="28"/>
          <w:szCs w:val="28"/>
        </w:rPr>
        <w:t>u</w:t>
      </w:r>
      <w:r w:rsidRPr="00B82D05">
        <w:rPr>
          <w:sz w:val="28"/>
          <w:szCs w:val="28"/>
        </w:rPr>
        <w:t xml:space="preserve"> vai valsts īpašumā, valdījumā vai turējumā esošu objektu darbībā un militārās aviācijas gaisa kuģu un karakuģu darbībā un citas nekinētiskas militārās darbības;</w:t>
      </w:r>
    </w:p>
    <w:p w14:paraId="08327FA3" w14:textId="1D9F83E7" w:rsidR="00CC429E" w:rsidRPr="00B82D05" w:rsidRDefault="00CC429E" w:rsidP="00B82D05">
      <w:pPr>
        <w:ind w:firstLine="709"/>
        <w:jc w:val="both"/>
        <w:rPr>
          <w:sz w:val="28"/>
          <w:szCs w:val="28"/>
        </w:rPr>
      </w:pPr>
      <w:r w:rsidRPr="00B82D05">
        <w:rPr>
          <w:sz w:val="28"/>
          <w:szCs w:val="28"/>
        </w:rPr>
        <w:t>3)</w:t>
      </w:r>
      <w:r w:rsidR="000F0088">
        <w:rPr>
          <w:sz w:val="28"/>
          <w:szCs w:val="28"/>
        </w:rPr>
        <w:t> </w:t>
      </w:r>
      <w:r w:rsidRPr="00B82D05">
        <w:rPr>
          <w:sz w:val="28"/>
          <w:szCs w:val="28"/>
        </w:rPr>
        <w:t>pretlikumīga militāro formējumu vai militāro formējumu bez pazīšanās zīmēm iekļūšana vai atrašanās Latvijas Republikas teritorijā.</w:t>
      </w:r>
    </w:p>
    <w:p w14:paraId="743C9E6B" w14:textId="44051F56" w:rsidR="00CC429E" w:rsidRPr="00B82D05" w:rsidRDefault="00CC429E" w:rsidP="00B82D05">
      <w:pPr>
        <w:ind w:firstLine="709"/>
        <w:jc w:val="both"/>
        <w:rPr>
          <w:sz w:val="28"/>
          <w:szCs w:val="28"/>
        </w:rPr>
      </w:pPr>
      <w:r w:rsidRPr="00B82D05">
        <w:rPr>
          <w:sz w:val="28"/>
          <w:szCs w:val="28"/>
        </w:rPr>
        <w:t>(2)</w:t>
      </w:r>
      <w:r w:rsidR="000F0088">
        <w:rPr>
          <w:sz w:val="28"/>
          <w:szCs w:val="28"/>
        </w:rPr>
        <w:t> </w:t>
      </w:r>
      <w:r w:rsidRPr="00B82D05">
        <w:rPr>
          <w:sz w:val="28"/>
          <w:szCs w:val="28"/>
        </w:rPr>
        <w:t>Par m</w:t>
      </w:r>
      <w:r w:rsidRPr="00B82D05">
        <w:rPr>
          <w:bCs/>
          <w:sz w:val="28"/>
          <w:szCs w:val="28"/>
        </w:rPr>
        <w:t>ilitāro darbību rezultātā izraisīt</w:t>
      </w:r>
      <w:r w:rsidR="00296AD0" w:rsidRPr="00B82D05">
        <w:rPr>
          <w:bCs/>
          <w:sz w:val="28"/>
          <w:szCs w:val="28"/>
        </w:rPr>
        <w:t>u</w:t>
      </w:r>
      <w:r w:rsidRPr="00B82D05">
        <w:rPr>
          <w:bCs/>
          <w:sz w:val="28"/>
          <w:szCs w:val="28"/>
        </w:rPr>
        <w:t xml:space="preserve"> valsti apdraudošu situācij</w:t>
      </w:r>
      <w:r w:rsidR="00296AD0" w:rsidRPr="00B82D05">
        <w:rPr>
          <w:bCs/>
          <w:sz w:val="28"/>
          <w:szCs w:val="28"/>
        </w:rPr>
        <w:t>u</w:t>
      </w:r>
      <w:r w:rsidRPr="00B82D05">
        <w:rPr>
          <w:sz w:val="28"/>
          <w:szCs w:val="28"/>
        </w:rPr>
        <w:t xml:space="preserve"> uzskata arī š</w:t>
      </w:r>
      <w:r w:rsidR="00296AD0" w:rsidRPr="00B82D05">
        <w:rPr>
          <w:sz w:val="28"/>
          <w:szCs w:val="28"/>
        </w:rPr>
        <w:t>ā</w:t>
      </w:r>
      <w:r w:rsidRPr="00B82D05">
        <w:rPr>
          <w:sz w:val="28"/>
          <w:szCs w:val="28"/>
        </w:rPr>
        <w:t xml:space="preserve"> panta pirmajā daļā </w:t>
      </w:r>
      <w:r w:rsidR="00296AD0" w:rsidRPr="00B82D05">
        <w:rPr>
          <w:sz w:val="28"/>
          <w:szCs w:val="28"/>
        </w:rPr>
        <w:t>minētās</w:t>
      </w:r>
      <w:r w:rsidRPr="00B82D05">
        <w:rPr>
          <w:sz w:val="28"/>
          <w:szCs w:val="28"/>
        </w:rPr>
        <w:t xml:space="preserve"> darbības, kuras, izmantojot Latvijas Republikas teritoriju, ārvalsts pretlikumīgi veic pret cit</w:t>
      </w:r>
      <w:r w:rsidR="00296AD0" w:rsidRPr="00B82D05">
        <w:rPr>
          <w:sz w:val="28"/>
          <w:szCs w:val="28"/>
        </w:rPr>
        <w:t>u</w:t>
      </w:r>
      <w:r w:rsidRPr="00B82D05">
        <w:rPr>
          <w:sz w:val="28"/>
          <w:szCs w:val="28"/>
        </w:rPr>
        <w:t xml:space="preserve"> Ziemeļatlantijas līguma </w:t>
      </w:r>
      <w:r w:rsidR="00296AD0" w:rsidRPr="00B82D05">
        <w:rPr>
          <w:sz w:val="28"/>
          <w:szCs w:val="28"/>
        </w:rPr>
        <w:t xml:space="preserve">organizācijas </w:t>
      </w:r>
      <w:r w:rsidRPr="00B82D05">
        <w:rPr>
          <w:sz w:val="28"/>
          <w:szCs w:val="28"/>
        </w:rPr>
        <w:t>vai Eiropas Savienības dalībvalst</w:t>
      </w:r>
      <w:r w:rsidR="00296AD0" w:rsidRPr="00B82D05">
        <w:rPr>
          <w:sz w:val="28"/>
          <w:szCs w:val="28"/>
        </w:rPr>
        <w:t>i</w:t>
      </w:r>
      <w:r w:rsidRPr="00B82D05">
        <w:rPr>
          <w:sz w:val="28"/>
          <w:szCs w:val="28"/>
        </w:rPr>
        <w:t>.</w:t>
      </w:r>
    </w:p>
    <w:p w14:paraId="549651DA" w14:textId="190378E9" w:rsidR="00CC429E" w:rsidRPr="00B82D05" w:rsidRDefault="00CC429E" w:rsidP="00B82D05">
      <w:pPr>
        <w:ind w:firstLine="709"/>
        <w:jc w:val="both"/>
        <w:rPr>
          <w:sz w:val="28"/>
          <w:szCs w:val="28"/>
        </w:rPr>
      </w:pPr>
      <w:r w:rsidRPr="00B82D05">
        <w:rPr>
          <w:sz w:val="28"/>
          <w:szCs w:val="28"/>
        </w:rPr>
        <w:t>(3)</w:t>
      </w:r>
      <w:r w:rsidR="000F0088">
        <w:rPr>
          <w:sz w:val="28"/>
          <w:szCs w:val="28"/>
        </w:rPr>
        <w:t> </w:t>
      </w:r>
      <w:r w:rsidRPr="00B82D05">
        <w:rPr>
          <w:sz w:val="28"/>
          <w:szCs w:val="28"/>
        </w:rPr>
        <w:t>Nacionālie bruņotie spēki sadarbībā ar kompetentajām tiesībaizsardzības iestādēm un valsts drošības iestādēm Valsts aizsardzības plān</w:t>
      </w:r>
      <w:r w:rsidR="00296AD0" w:rsidRPr="00B82D05">
        <w:rPr>
          <w:sz w:val="28"/>
          <w:szCs w:val="28"/>
        </w:rPr>
        <w:t>ā</w:t>
      </w:r>
      <w:r w:rsidRPr="00B82D05">
        <w:rPr>
          <w:sz w:val="28"/>
          <w:szCs w:val="28"/>
        </w:rPr>
        <w:t xml:space="preserve"> un Valsts aizsardzības operatīvajā plānā noteiktajā kārtībā nekavējoties veic pasākumus, kurus uzskata par samērīgiem un nepieciešamiem, lai novērstu </w:t>
      </w:r>
      <w:r w:rsidRPr="00B82D05">
        <w:rPr>
          <w:bCs/>
          <w:sz w:val="28"/>
          <w:szCs w:val="28"/>
        </w:rPr>
        <w:t>militāro darbību rezultātā izraisītu valsti apdraudošu situāciju</w:t>
      </w:r>
      <w:r w:rsidRPr="00B82D05">
        <w:rPr>
          <w:sz w:val="28"/>
          <w:szCs w:val="28"/>
        </w:rPr>
        <w:t>, ieskaitot bruņota spēka pielietošanu.</w:t>
      </w:r>
      <w:r w:rsidR="00B82D05" w:rsidRPr="00B82D05">
        <w:rPr>
          <w:sz w:val="28"/>
          <w:szCs w:val="28"/>
        </w:rPr>
        <w:t>"</w:t>
      </w:r>
    </w:p>
    <w:p w14:paraId="2FC2D0A4" w14:textId="77777777" w:rsidR="00667398" w:rsidRPr="00B82D05" w:rsidRDefault="00667398" w:rsidP="00B82D05">
      <w:pPr>
        <w:jc w:val="both"/>
        <w:rPr>
          <w:bCs/>
          <w:sz w:val="28"/>
          <w:szCs w:val="28"/>
        </w:rPr>
      </w:pPr>
    </w:p>
    <w:p w14:paraId="0F6EF7F6" w14:textId="2D1F1884" w:rsidR="00942CFB" w:rsidRPr="00B82D05" w:rsidRDefault="00942CFB" w:rsidP="00B82D05">
      <w:pPr>
        <w:pStyle w:val="ListParagraph"/>
        <w:numPr>
          <w:ilvl w:val="0"/>
          <w:numId w:val="26"/>
        </w:numPr>
        <w:jc w:val="both"/>
        <w:rPr>
          <w:rFonts w:cs="Times New Roman"/>
          <w:sz w:val="28"/>
          <w:szCs w:val="28"/>
          <w:lang w:val="lv-LV"/>
        </w:rPr>
      </w:pPr>
      <w:r w:rsidRPr="00B82D05">
        <w:rPr>
          <w:rFonts w:cs="Times New Roman"/>
          <w:sz w:val="28"/>
          <w:szCs w:val="28"/>
          <w:lang w:val="lv-LV"/>
        </w:rPr>
        <w:lastRenderedPageBreak/>
        <w:t>Papildināt 37. pantu ar 7. un 8. punktu šādā redakcijā:</w:t>
      </w:r>
    </w:p>
    <w:p w14:paraId="1CFC52AD" w14:textId="77777777" w:rsidR="0017777A" w:rsidRPr="00B82D05" w:rsidRDefault="0017777A" w:rsidP="00B82D05">
      <w:pPr>
        <w:pStyle w:val="ListParagraph"/>
        <w:ind w:left="1080"/>
        <w:jc w:val="both"/>
        <w:rPr>
          <w:rFonts w:cs="Times New Roman"/>
          <w:sz w:val="28"/>
          <w:szCs w:val="28"/>
          <w:lang w:val="lv-LV"/>
        </w:rPr>
      </w:pPr>
    </w:p>
    <w:p w14:paraId="0424B4C7" w14:textId="63E68AA6" w:rsidR="00FD668C" w:rsidRPr="00B82D05" w:rsidRDefault="00B82D05" w:rsidP="00B82D05">
      <w:pPr>
        <w:ind w:firstLine="720"/>
        <w:jc w:val="both"/>
        <w:rPr>
          <w:sz w:val="28"/>
          <w:szCs w:val="28"/>
        </w:rPr>
      </w:pPr>
      <w:r w:rsidRPr="00B82D05">
        <w:rPr>
          <w:sz w:val="28"/>
          <w:szCs w:val="28"/>
        </w:rPr>
        <w:t>"</w:t>
      </w:r>
      <w:r w:rsidR="00942CFB" w:rsidRPr="00B82D05">
        <w:rPr>
          <w:sz w:val="28"/>
          <w:szCs w:val="28"/>
        </w:rPr>
        <w:t>7)</w:t>
      </w:r>
      <w:r w:rsidR="000F0088">
        <w:rPr>
          <w:sz w:val="28"/>
          <w:szCs w:val="28"/>
        </w:rPr>
        <w:t> </w:t>
      </w:r>
      <w:r w:rsidR="00942CFB" w:rsidRPr="00B82D05">
        <w:rPr>
          <w:sz w:val="28"/>
          <w:szCs w:val="28"/>
        </w:rPr>
        <w:t>ir Latvijas Republikā esošas meža zemes vismaz 10</w:t>
      </w:r>
      <w:r w:rsidR="000F0088">
        <w:rPr>
          <w:sz w:val="28"/>
          <w:szCs w:val="28"/>
        </w:rPr>
        <w:t> </w:t>
      </w:r>
      <w:r w:rsidR="00942CFB" w:rsidRPr="00B82D05">
        <w:rPr>
          <w:sz w:val="28"/>
          <w:szCs w:val="28"/>
        </w:rPr>
        <w:t>000</w:t>
      </w:r>
      <w:r w:rsidR="000F0088">
        <w:rPr>
          <w:sz w:val="28"/>
          <w:szCs w:val="28"/>
        </w:rPr>
        <w:t> </w:t>
      </w:r>
      <w:r w:rsidR="00942CFB" w:rsidRPr="00B82D05">
        <w:rPr>
          <w:sz w:val="28"/>
          <w:szCs w:val="28"/>
        </w:rPr>
        <w:t>hektāru platībā īpašniece;</w:t>
      </w:r>
    </w:p>
    <w:p w14:paraId="75D3544E" w14:textId="1B3842A4" w:rsidR="00942CFB" w:rsidRPr="00B82D05" w:rsidRDefault="00942CFB" w:rsidP="00B82D05">
      <w:pPr>
        <w:ind w:firstLine="720"/>
        <w:jc w:val="both"/>
        <w:rPr>
          <w:bCs/>
          <w:sz w:val="28"/>
          <w:szCs w:val="28"/>
        </w:rPr>
      </w:pPr>
      <w:r w:rsidRPr="00B82D05">
        <w:rPr>
          <w:sz w:val="28"/>
          <w:szCs w:val="28"/>
        </w:rPr>
        <w:t>8)</w:t>
      </w:r>
      <w:r w:rsidR="000F0088">
        <w:rPr>
          <w:sz w:val="28"/>
          <w:szCs w:val="28"/>
        </w:rPr>
        <w:t> </w:t>
      </w:r>
      <w:r w:rsidRPr="00B82D05">
        <w:rPr>
          <w:sz w:val="28"/>
          <w:szCs w:val="28"/>
        </w:rPr>
        <w:t>ir Latvijas Republikā esošas lauksaimniecības zemes vismaz 4</w:t>
      </w:r>
      <w:r w:rsidR="000359B1">
        <w:rPr>
          <w:sz w:val="28"/>
          <w:szCs w:val="28"/>
        </w:rPr>
        <w:t> </w:t>
      </w:r>
      <w:r w:rsidRPr="00B82D05">
        <w:rPr>
          <w:sz w:val="28"/>
          <w:szCs w:val="28"/>
        </w:rPr>
        <w:t>000</w:t>
      </w:r>
      <w:r w:rsidR="000359B1">
        <w:rPr>
          <w:sz w:val="28"/>
          <w:szCs w:val="28"/>
        </w:rPr>
        <w:t> </w:t>
      </w:r>
      <w:r w:rsidRPr="00B82D05">
        <w:rPr>
          <w:sz w:val="28"/>
          <w:szCs w:val="28"/>
        </w:rPr>
        <w:t>hekt</w:t>
      </w:r>
      <w:r w:rsidR="000F0088">
        <w:rPr>
          <w:sz w:val="28"/>
          <w:szCs w:val="28"/>
        </w:rPr>
        <w:softHyphen/>
      </w:r>
      <w:r w:rsidRPr="00B82D05">
        <w:rPr>
          <w:sz w:val="28"/>
          <w:szCs w:val="28"/>
        </w:rPr>
        <w:t>āru platībā īpašniece.</w:t>
      </w:r>
      <w:r w:rsidR="00B82D05" w:rsidRPr="00B82D05">
        <w:rPr>
          <w:sz w:val="28"/>
          <w:szCs w:val="28"/>
        </w:rPr>
        <w:t>"</w:t>
      </w:r>
    </w:p>
    <w:p w14:paraId="2ACBF78F" w14:textId="2B83E27A" w:rsidR="00942CFB" w:rsidRPr="00B82D05" w:rsidRDefault="00942CFB" w:rsidP="00B82D05">
      <w:pPr>
        <w:jc w:val="both"/>
        <w:rPr>
          <w:bCs/>
          <w:sz w:val="28"/>
          <w:szCs w:val="28"/>
        </w:rPr>
      </w:pPr>
    </w:p>
    <w:p w14:paraId="7216BE9F" w14:textId="3742CCFD" w:rsidR="00E21114" w:rsidRPr="00B82D05" w:rsidRDefault="00E21114" w:rsidP="00B82D05">
      <w:pPr>
        <w:pStyle w:val="tv213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B82D05">
        <w:rPr>
          <w:sz w:val="28"/>
          <w:szCs w:val="28"/>
        </w:rPr>
        <w:t xml:space="preserve">Papildināt pārejas noteikumus ar 17. </w:t>
      </w:r>
      <w:r w:rsidR="00843350" w:rsidRPr="00B82D05">
        <w:rPr>
          <w:sz w:val="28"/>
          <w:szCs w:val="28"/>
        </w:rPr>
        <w:t>un 18.</w:t>
      </w:r>
      <w:r w:rsidR="000F0088">
        <w:rPr>
          <w:sz w:val="28"/>
          <w:szCs w:val="28"/>
        </w:rPr>
        <w:t> </w:t>
      </w:r>
      <w:r w:rsidRPr="00B82D05">
        <w:rPr>
          <w:sz w:val="28"/>
          <w:szCs w:val="28"/>
        </w:rPr>
        <w:t>punktu šādā redakcijā:</w:t>
      </w:r>
    </w:p>
    <w:p w14:paraId="6D9BC01C" w14:textId="77777777" w:rsidR="00E21114" w:rsidRPr="00B82D05" w:rsidRDefault="00E21114" w:rsidP="00B82D0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57AD05D0" w14:textId="09A059D9" w:rsidR="00843350" w:rsidRPr="00B82D05" w:rsidRDefault="00B82D05" w:rsidP="00B82D05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D05">
        <w:rPr>
          <w:sz w:val="28"/>
          <w:szCs w:val="28"/>
        </w:rPr>
        <w:t>"</w:t>
      </w:r>
      <w:r w:rsidR="00E21114" w:rsidRPr="00B82D05">
        <w:rPr>
          <w:sz w:val="28"/>
          <w:szCs w:val="28"/>
        </w:rPr>
        <w:t>17.</w:t>
      </w:r>
      <w:r w:rsidR="000F0088">
        <w:rPr>
          <w:sz w:val="28"/>
          <w:szCs w:val="28"/>
        </w:rPr>
        <w:t> </w:t>
      </w:r>
      <w:r w:rsidR="00E21114" w:rsidRPr="00B82D05">
        <w:rPr>
          <w:sz w:val="28"/>
          <w:szCs w:val="28"/>
        </w:rPr>
        <w:t>Finanšu un kapitāla tirgus komisija līdz 2021.</w:t>
      </w:r>
      <w:r w:rsidR="0017777A" w:rsidRPr="00B82D05">
        <w:rPr>
          <w:sz w:val="28"/>
          <w:szCs w:val="28"/>
        </w:rPr>
        <w:t> </w:t>
      </w:r>
      <w:r w:rsidR="00E21114" w:rsidRPr="00B82D05">
        <w:rPr>
          <w:sz w:val="28"/>
          <w:szCs w:val="28"/>
        </w:rPr>
        <w:t>gada 1.</w:t>
      </w:r>
      <w:r w:rsidR="0017777A" w:rsidRPr="00B82D05">
        <w:rPr>
          <w:sz w:val="28"/>
          <w:szCs w:val="28"/>
        </w:rPr>
        <w:t> </w:t>
      </w:r>
      <w:r w:rsidR="00E21114" w:rsidRPr="00B82D05">
        <w:rPr>
          <w:sz w:val="28"/>
          <w:szCs w:val="28"/>
        </w:rPr>
        <w:t>janvārim izdod šā likuma 22.</w:t>
      </w:r>
      <w:r w:rsidR="00E21114" w:rsidRPr="00B82D05">
        <w:rPr>
          <w:sz w:val="28"/>
          <w:szCs w:val="28"/>
          <w:vertAlign w:val="superscript"/>
        </w:rPr>
        <w:t>3</w:t>
      </w:r>
      <w:r w:rsidR="000F0088">
        <w:rPr>
          <w:sz w:val="28"/>
          <w:szCs w:val="28"/>
        </w:rPr>
        <w:t> </w:t>
      </w:r>
      <w:r w:rsidR="00E21114" w:rsidRPr="00B82D05">
        <w:rPr>
          <w:sz w:val="28"/>
          <w:szCs w:val="28"/>
        </w:rPr>
        <w:t xml:space="preserve">panta trešajā daļā minētos normatīvos </w:t>
      </w:r>
      <w:r w:rsidR="000F0088">
        <w:rPr>
          <w:sz w:val="28"/>
          <w:szCs w:val="28"/>
        </w:rPr>
        <w:t>akt</w:t>
      </w:r>
      <w:r w:rsidR="00E21114" w:rsidRPr="00B82D05">
        <w:rPr>
          <w:sz w:val="28"/>
          <w:szCs w:val="28"/>
        </w:rPr>
        <w:t>us.</w:t>
      </w:r>
    </w:p>
    <w:p w14:paraId="0B25F72C" w14:textId="534FCAC9" w:rsidR="00E21114" w:rsidRPr="00B82D05" w:rsidRDefault="00843350" w:rsidP="00B82D05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82D05">
        <w:rPr>
          <w:sz w:val="28"/>
          <w:szCs w:val="28"/>
        </w:rPr>
        <w:t>18.</w:t>
      </w:r>
      <w:r w:rsidR="000F0088">
        <w:rPr>
          <w:sz w:val="28"/>
          <w:szCs w:val="28"/>
        </w:rPr>
        <w:t> </w:t>
      </w:r>
      <w:r w:rsidRPr="00B82D05">
        <w:rPr>
          <w:rFonts w:eastAsia="Calibri"/>
          <w:sz w:val="28"/>
          <w:szCs w:val="28"/>
        </w:rPr>
        <w:t>Ministru kabinets līdz 2021.</w:t>
      </w:r>
      <w:r w:rsidR="0017777A" w:rsidRPr="00B82D05">
        <w:rPr>
          <w:rFonts w:eastAsia="Calibri"/>
          <w:sz w:val="28"/>
          <w:szCs w:val="28"/>
        </w:rPr>
        <w:t> </w:t>
      </w:r>
      <w:r w:rsidRPr="00B82D05">
        <w:rPr>
          <w:rFonts w:eastAsia="Calibri"/>
          <w:sz w:val="28"/>
          <w:szCs w:val="28"/>
        </w:rPr>
        <w:t>gada 1.</w:t>
      </w:r>
      <w:r w:rsidR="000F0088">
        <w:rPr>
          <w:rFonts w:eastAsia="Calibri"/>
          <w:sz w:val="28"/>
          <w:szCs w:val="28"/>
        </w:rPr>
        <w:t> </w:t>
      </w:r>
      <w:r w:rsidRPr="00B82D05">
        <w:rPr>
          <w:rFonts w:eastAsia="Calibri"/>
          <w:sz w:val="28"/>
          <w:szCs w:val="28"/>
        </w:rPr>
        <w:t>jūnijam izdod šā likuma 22.</w:t>
      </w:r>
      <w:r w:rsidRPr="00B82D05">
        <w:rPr>
          <w:rFonts w:eastAsia="Calibri"/>
          <w:sz w:val="28"/>
          <w:szCs w:val="28"/>
          <w:vertAlign w:val="superscript"/>
        </w:rPr>
        <w:t>2</w:t>
      </w:r>
      <w:r w:rsidR="000F0088">
        <w:rPr>
          <w:rFonts w:eastAsia="Calibri"/>
          <w:sz w:val="28"/>
          <w:szCs w:val="28"/>
        </w:rPr>
        <w:t> </w:t>
      </w:r>
      <w:r w:rsidRPr="00B82D05">
        <w:rPr>
          <w:rFonts w:eastAsia="Calibri"/>
          <w:sz w:val="28"/>
          <w:szCs w:val="28"/>
        </w:rPr>
        <w:t>panta sest</w:t>
      </w:r>
      <w:r w:rsidR="0017777A" w:rsidRPr="00B82D05">
        <w:rPr>
          <w:rFonts w:eastAsia="Calibri"/>
          <w:sz w:val="28"/>
          <w:szCs w:val="28"/>
        </w:rPr>
        <w:t>ajā</w:t>
      </w:r>
      <w:r w:rsidRPr="00B82D05">
        <w:rPr>
          <w:rFonts w:eastAsia="Calibri"/>
          <w:sz w:val="28"/>
          <w:szCs w:val="28"/>
        </w:rPr>
        <w:t xml:space="preserve"> daļā </w:t>
      </w:r>
      <w:r w:rsidR="00296AD0" w:rsidRPr="00B82D05">
        <w:rPr>
          <w:rFonts w:eastAsia="Calibri"/>
          <w:sz w:val="28"/>
          <w:szCs w:val="28"/>
        </w:rPr>
        <w:t>minētos</w:t>
      </w:r>
      <w:r w:rsidRPr="00B82D05">
        <w:rPr>
          <w:rFonts w:eastAsia="Calibri"/>
          <w:sz w:val="28"/>
          <w:szCs w:val="28"/>
        </w:rPr>
        <w:t xml:space="preserve"> noteikumus. Līdz attiecīgo Ministru kabineta noteikumu spēkā stāšanās dienai, bet ne ilgāk kā līdz 2021.</w:t>
      </w:r>
      <w:r w:rsidR="000F0088">
        <w:rPr>
          <w:rFonts w:eastAsia="Calibri"/>
          <w:sz w:val="28"/>
          <w:szCs w:val="28"/>
        </w:rPr>
        <w:t> </w:t>
      </w:r>
      <w:r w:rsidRPr="00B82D05">
        <w:rPr>
          <w:rFonts w:eastAsia="Calibri"/>
          <w:sz w:val="28"/>
          <w:szCs w:val="28"/>
        </w:rPr>
        <w:t>gada 1.</w:t>
      </w:r>
      <w:r w:rsidR="000F0088">
        <w:rPr>
          <w:rFonts w:eastAsia="Calibri"/>
          <w:sz w:val="28"/>
          <w:szCs w:val="28"/>
        </w:rPr>
        <w:t> </w:t>
      </w:r>
      <w:r w:rsidRPr="00B82D05">
        <w:rPr>
          <w:rFonts w:eastAsia="Calibri"/>
          <w:sz w:val="28"/>
          <w:szCs w:val="28"/>
        </w:rPr>
        <w:t>j</w:t>
      </w:r>
      <w:r w:rsidR="00102A2B" w:rsidRPr="00B82D05">
        <w:rPr>
          <w:rFonts w:eastAsia="Calibri"/>
          <w:sz w:val="28"/>
          <w:szCs w:val="28"/>
        </w:rPr>
        <w:t>ūnijam</w:t>
      </w:r>
      <w:r w:rsidRPr="00B82D05">
        <w:rPr>
          <w:rFonts w:eastAsia="Calibri"/>
          <w:sz w:val="28"/>
          <w:szCs w:val="28"/>
        </w:rPr>
        <w:t xml:space="preserve"> ir </w:t>
      </w:r>
      <w:r w:rsidR="007B2C4A">
        <w:rPr>
          <w:rFonts w:eastAsia="Calibri"/>
          <w:sz w:val="28"/>
          <w:szCs w:val="28"/>
        </w:rPr>
        <w:t>spēkā</w:t>
      </w:r>
      <w:bookmarkStart w:id="0" w:name="_GoBack"/>
      <w:bookmarkEnd w:id="0"/>
      <w:r w:rsidRPr="00B82D05">
        <w:rPr>
          <w:rFonts w:eastAsia="Calibri"/>
          <w:sz w:val="28"/>
          <w:szCs w:val="28"/>
        </w:rPr>
        <w:t xml:space="preserve"> Ministru kabineta </w:t>
      </w:r>
      <w:r w:rsidRPr="00B82D05">
        <w:rPr>
          <w:sz w:val="28"/>
          <w:szCs w:val="28"/>
        </w:rPr>
        <w:t>2010.</w:t>
      </w:r>
      <w:r w:rsidR="000359B1">
        <w:rPr>
          <w:sz w:val="28"/>
          <w:szCs w:val="28"/>
        </w:rPr>
        <w:t> </w:t>
      </w:r>
      <w:r w:rsidRPr="00B82D05">
        <w:rPr>
          <w:sz w:val="28"/>
          <w:szCs w:val="28"/>
        </w:rPr>
        <w:t>gada 1.</w:t>
      </w:r>
      <w:r w:rsidR="000359B1">
        <w:rPr>
          <w:sz w:val="28"/>
          <w:szCs w:val="28"/>
        </w:rPr>
        <w:t> </w:t>
      </w:r>
      <w:r w:rsidRPr="00B82D05">
        <w:rPr>
          <w:sz w:val="28"/>
          <w:szCs w:val="28"/>
        </w:rPr>
        <w:t>jūnij</w:t>
      </w:r>
      <w:r w:rsidR="00296AD0" w:rsidRPr="00B82D05">
        <w:rPr>
          <w:sz w:val="28"/>
          <w:szCs w:val="28"/>
        </w:rPr>
        <w:t>a</w:t>
      </w:r>
      <w:r w:rsidRPr="00B82D05">
        <w:rPr>
          <w:sz w:val="28"/>
          <w:szCs w:val="28"/>
        </w:rPr>
        <w:t xml:space="preserve"> </w:t>
      </w:r>
      <w:r w:rsidRPr="00B82D05">
        <w:rPr>
          <w:bCs/>
          <w:sz w:val="28"/>
          <w:szCs w:val="28"/>
        </w:rPr>
        <w:t>noteikumi Nr.</w:t>
      </w:r>
      <w:r w:rsidR="000359B1">
        <w:rPr>
          <w:bCs/>
          <w:sz w:val="28"/>
          <w:szCs w:val="28"/>
        </w:rPr>
        <w:t> </w:t>
      </w:r>
      <w:r w:rsidRPr="00B82D05">
        <w:rPr>
          <w:bCs/>
          <w:sz w:val="28"/>
          <w:szCs w:val="28"/>
        </w:rPr>
        <w:t>496</w:t>
      </w:r>
      <w:r w:rsidRPr="00B82D05">
        <w:rPr>
          <w:sz w:val="28"/>
          <w:szCs w:val="28"/>
        </w:rPr>
        <w:t xml:space="preserve"> </w:t>
      </w:r>
      <w:r w:rsidR="00B82D05" w:rsidRPr="00B82D05">
        <w:rPr>
          <w:sz w:val="28"/>
          <w:szCs w:val="28"/>
        </w:rPr>
        <w:t>"</w:t>
      </w:r>
      <w:r w:rsidRPr="00B82D05">
        <w:rPr>
          <w:sz w:val="28"/>
          <w:szCs w:val="28"/>
        </w:rPr>
        <w:t>Kritiskās infrastruktūras, tajā skaitā Eiropas kritiskās infrastruktūras, apzināšanas un drošības pasākumu plānošanas un īstenošanas kārtība</w:t>
      </w:r>
      <w:r w:rsidR="00B82D05" w:rsidRPr="00B82D05">
        <w:rPr>
          <w:sz w:val="28"/>
          <w:szCs w:val="28"/>
        </w:rPr>
        <w:t>"</w:t>
      </w:r>
      <w:r w:rsidRPr="00B82D05">
        <w:rPr>
          <w:rFonts w:eastAsia="Calibri"/>
          <w:sz w:val="28"/>
          <w:szCs w:val="28"/>
        </w:rPr>
        <w:t>, ciktāl tie nav pretrunā ar šo likumu.</w:t>
      </w:r>
      <w:r w:rsidR="00B82D05" w:rsidRPr="00B82D05">
        <w:rPr>
          <w:sz w:val="28"/>
          <w:szCs w:val="28"/>
        </w:rPr>
        <w:t>"</w:t>
      </w:r>
    </w:p>
    <w:p w14:paraId="7F1C633F" w14:textId="77777777" w:rsidR="00B82D05" w:rsidRDefault="00B82D05" w:rsidP="00E7080A">
      <w:pPr>
        <w:jc w:val="both"/>
        <w:rPr>
          <w:sz w:val="28"/>
          <w:szCs w:val="28"/>
        </w:rPr>
      </w:pPr>
    </w:p>
    <w:p w14:paraId="7F185A26" w14:textId="77777777" w:rsidR="00B82D05" w:rsidRDefault="00B82D05" w:rsidP="00E7080A">
      <w:pPr>
        <w:jc w:val="both"/>
        <w:rPr>
          <w:sz w:val="28"/>
          <w:szCs w:val="28"/>
        </w:rPr>
      </w:pPr>
    </w:p>
    <w:p w14:paraId="64476428" w14:textId="77777777" w:rsidR="00B82D05" w:rsidRPr="00F95516" w:rsidRDefault="00B82D05" w:rsidP="00E7080A">
      <w:pPr>
        <w:jc w:val="both"/>
        <w:rPr>
          <w:sz w:val="28"/>
          <w:szCs w:val="28"/>
        </w:rPr>
      </w:pPr>
    </w:p>
    <w:p w14:paraId="21DA3238" w14:textId="77777777" w:rsidR="00B82D05" w:rsidRDefault="00B82D05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33AE600A" w14:textId="77777777" w:rsidR="00B82D05" w:rsidRDefault="00B82D05" w:rsidP="00AD6DD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</w:t>
      </w:r>
      <w:r w:rsidRPr="00F95516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</w:p>
    <w:p w14:paraId="4AC54019" w14:textId="79A7C145" w:rsidR="00B82D05" w:rsidRPr="00F95516" w:rsidRDefault="00B82D05" w:rsidP="00AD6DD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A. Pabriks</w:t>
      </w:r>
    </w:p>
    <w:sectPr w:rsidR="00B82D05" w:rsidRPr="00F95516" w:rsidSect="00B82D0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4DA54" w14:textId="77777777" w:rsidR="00DA402F" w:rsidRDefault="00DA402F">
      <w:r>
        <w:separator/>
      </w:r>
    </w:p>
  </w:endnote>
  <w:endnote w:type="continuationSeparator" w:id="0">
    <w:p w14:paraId="2B6EDCE3" w14:textId="77777777" w:rsidR="00DA402F" w:rsidRDefault="00DA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BDCA2" w14:textId="77777777" w:rsidR="00B82D05" w:rsidRPr="00B82D05" w:rsidRDefault="00B82D05" w:rsidP="00B82D05">
    <w:pPr>
      <w:pStyle w:val="Footer"/>
      <w:rPr>
        <w:sz w:val="16"/>
        <w:szCs w:val="16"/>
      </w:rPr>
    </w:pPr>
    <w:r>
      <w:rPr>
        <w:sz w:val="16"/>
        <w:szCs w:val="16"/>
      </w:rPr>
      <w:t>L0539_0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C650D" w14:textId="6C3AEC75" w:rsidR="00B82D05" w:rsidRDefault="00B82D05" w:rsidP="00B82D05">
    <w:pPr>
      <w:rPr>
        <w:sz w:val="16"/>
        <w:szCs w:val="16"/>
      </w:rPr>
    </w:pPr>
    <w:r>
      <w:rPr>
        <w:sz w:val="16"/>
        <w:szCs w:val="16"/>
      </w:rPr>
      <w:t>L0539_0</w:t>
    </w:r>
    <w:proofErr w:type="gramStart"/>
    <w:r>
      <w:rPr>
        <w:sz w:val="16"/>
        <w:szCs w:val="16"/>
      </w:rPr>
      <w:t xml:space="preserve">  </w:t>
    </w:r>
    <w:proofErr w:type="spellStart"/>
    <w:proofErr w:type="gramEnd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7B2C4A">
      <w:rPr>
        <w:noProof/>
        <w:sz w:val="16"/>
        <w:szCs w:val="16"/>
      </w:rPr>
      <w:t>719</w:t>
    </w:r>
    <w:r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B368E" w14:textId="77777777" w:rsidR="00DA402F" w:rsidRDefault="00DA402F">
      <w:r>
        <w:separator/>
      </w:r>
    </w:p>
  </w:footnote>
  <w:footnote w:type="continuationSeparator" w:id="0">
    <w:p w14:paraId="48B47FDE" w14:textId="77777777" w:rsidR="00DA402F" w:rsidRDefault="00DA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D78A" w14:textId="77777777" w:rsidR="004B31F1" w:rsidRDefault="004B31F1" w:rsidP="008266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7484A0" w14:textId="77777777" w:rsidR="004B31F1" w:rsidRDefault="004B3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BD1A9" w14:textId="7E27BB82" w:rsidR="004B31F1" w:rsidRDefault="004B31F1" w:rsidP="008266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59B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2471058" w14:textId="77777777" w:rsidR="004B31F1" w:rsidRDefault="004B3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365F"/>
    <w:multiLevelType w:val="hybridMultilevel"/>
    <w:tmpl w:val="1A48B124"/>
    <w:lvl w:ilvl="0" w:tplc="10DAC36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807"/>
    <w:multiLevelType w:val="hybridMultilevel"/>
    <w:tmpl w:val="9FA60C58"/>
    <w:lvl w:ilvl="0" w:tplc="4E8EF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47B10" w:tentative="1">
      <w:start w:val="1"/>
      <w:numFmt w:val="lowerLetter"/>
      <w:lvlText w:val="%2."/>
      <w:lvlJc w:val="left"/>
      <w:pPr>
        <w:ind w:left="1440" w:hanging="360"/>
      </w:pPr>
    </w:lvl>
    <w:lvl w:ilvl="2" w:tplc="7DB4C21C" w:tentative="1">
      <w:start w:val="1"/>
      <w:numFmt w:val="lowerRoman"/>
      <w:lvlText w:val="%3."/>
      <w:lvlJc w:val="right"/>
      <w:pPr>
        <w:ind w:left="2160" w:hanging="180"/>
      </w:pPr>
    </w:lvl>
    <w:lvl w:ilvl="3" w:tplc="67128378" w:tentative="1">
      <w:start w:val="1"/>
      <w:numFmt w:val="decimal"/>
      <w:lvlText w:val="%4."/>
      <w:lvlJc w:val="left"/>
      <w:pPr>
        <w:ind w:left="2880" w:hanging="360"/>
      </w:pPr>
    </w:lvl>
    <w:lvl w:ilvl="4" w:tplc="F44EE786" w:tentative="1">
      <w:start w:val="1"/>
      <w:numFmt w:val="lowerLetter"/>
      <w:lvlText w:val="%5."/>
      <w:lvlJc w:val="left"/>
      <w:pPr>
        <w:ind w:left="3600" w:hanging="360"/>
      </w:pPr>
    </w:lvl>
    <w:lvl w:ilvl="5" w:tplc="96AA8044" w:tentative="1">
      <w:start w:val="1"/>
      <w:numFmt w:val="lowerRoman"/>
      <w:lvlText w:val="%6."/>
      <w:lvlJc w:val="right"/>
      <w:pPr>
        <w:ind w:left="4320" w:hanging="180"/>
      </w:pPr>
    </w:lvl>
    <w:lvl w:ilvl="6" w:tplc="1BDAB992" w:tentative="1">
      <w:start w:val="1"/>
      <w:numFmt w:val="decimal"/>
      <w:lvlText w:val="%7."/>
      <w:lvlJc w:val="left"/>
      <w:pPr>
        <w:ind w:left="5040" w:hanging="360"/>
      </w:pPr>
    </w:lvl>
    <w:lvl w:ilvl="7" w:tplc="9A763E1C" w:tentative="1">
      <w:start w:val="1"/>
      <w:numFmt w:val="lowerLetter"/>
      <w:lvlText w:val="%8."/>
      <w:lvlJc w:val="left"/>
      <w:pPr>
        <w:ind w:left="5760" w:hanging="360"/>
      </w:pPr>
    </w:lvl>
    <w:lvl w:ilvl="8" w:tplc="3FF0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021B"/>
    <w:multiLevelType w:val="hybridMultilevel"/>
    <w:tmpl w:val="ABBA997C"/>
    <w:lvl w:ilvl="0" w:tplc="000C2A00">
      <w:start w:val="1"/>
      <w:numFmt w:val="decimal"/>
      <w:lvlText w:val="(%1)"/>
      <w:lvlJc w:val="left"/>
      <w:pPr>
        <w:ind w:left="880" w:hanging="5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697"/>
    <w:multiLevelType w:val="hybridMultilevel"/>
    <w:tmpl w:val="41BAD71E"/>
    <w:lvl w:ilvl="0" w:tplc="27AA30F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625A0"/>
    <w:multiLevelType w:val="hybridMultilevel"/>
    <w:tmpl w:val="00F28C32"/>
    <w:lvl w:ilvl="0" w:tplc="E4483A6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601E8"/>
    <w:multiLevelType w:val="hybridMultilevel"/>
    <w:tmpl w:val="E6E4373C"/>
    <w:lvl w:ilvl="0" w:tplc="000C2A00">
      <w:start w:val="1"/>
      <w:numFmt w:val="decimal"/>
      <w:lvlText w:val="(%1)"/>
      <w:lvlJc w:val="left"/>
      <w:pPr>
        <w:ind w:left="1087" w:hanging="52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672EC0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1ED9"/>
    <w:multiLevelType w:val="hybridMultilevel"/>
    <w:tmpl w:val="68469F7A"/>
    <w:lvl w:ilvl="0" w:tplc="A932809E">
      <w:start w:val="1"/>
      <w:numFmt w:val="decimal"/>
      <w:lvlText w:val="%1)"/>
      <w:lvlJc w:val="left"/>
      <w:pPr>
        <w:ind w:left="720" w:hanging="360"/>
      </w:pPr>
    </w:lvl>
    <w:lvl w:ilvl="1" w:tplc="B6BCBDA4" w:tentative="1">
      <w:start w:val="1"/>
      <w:numFmt w:val="lowerLetter"/>
      <w:lvlText w:val="%2."/>
      <w:lvlJc w:val="left"/>
      <w:pPr>
        <w:ind w:left="1440" w:hanging="360"/>
      </w:pPr>
    </w:lvl>
    <w:lvl w:ilvl="2" w:tplc="DAB4BD32" w:tentative="1">
      <w:start w:val="1"/>
      <w:numFmt w:val="lowerRoman"/>
      <w:lvlText w:val="%3."/>
      <w:lvlJc w:val="right"/>
      <w:pPr>
        <w:ind w:left="2160" w:hanging="180"/>
      </w:pPr>
    </w:lvl>
    <w:lvl w:ilvl="3" w:tplc="D3F6041E" w:tentative="1">
      <w:start w:val="1"/>
      <w:numFmt w:val="decimal"/>
      <w:lvlText w:val="%4."/>
      <w:lvlJc w:val="left"/>
      <w:pPr>
        <w:ind w:left="2880" w:hanging="360"/>
      </w:pPr>
    </w:lvl>
    <w:lvl w:ilvl="4" w:tplc="3538EF02" w:tentative="1">
      <w:start w:val="1"/>
      <w:numFmt w:val="lowerLetter"/>
      <w:lvlText w:val="%5."/>
      <w:lvlJc w:val="left"/>
      <w:pPr>
        <w:ind w:left="3600" w:hanging="360"/>
      </w:pPr>
    </w:lvl>
    <w:lvl w:ilvl="5" w:tplc="D97877C6" w:tentative="1">
      <w:start w:val="1"/>
      <w:numFmt w:val="lowerRoman"/>
      <w:lvlText w:val="%6."/>
      <w:lvlJc w:val="right"/>
      <w:pPr>
        <w:ind w:left="4320" w:hanging="180"/>
      </w:pPr>
    </w:lvl>
    <w:lvl w:ilvl="6" w:tplc="8A320464" w:tentative="1">
      <w:start w:val="1"/>
      <w:numFmt w:val="decimal"/>
      <w:lvlText w:val="%7."/>
      <w:lvlJc w:val="left"/>
      <w:pPr>
        <w:ind w:left="5040" w:hanging="360"/>
      </w:pPr>
    </w:lvl>
    <w:lvl w:ilvl="7" w:tplc="B90A6118" w:tentative="1">
      <w:start w:val="1"/>
      <w:numFmt w:val="lowerLetter"/>
      <w:lvlText w:val="%8."/>
      <w:lvlJc w:val="left"/>
      <w:pPr>
        <w:ind w:left="5760" w:hanging="360"/>
      </w:pPr>
    </w:lvl>
    <w:lvl w:ilvl="8" w:tplc="28EE9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C46E3"/>
    <w:multiLevelType w:val="hybridMultilevel"/>
    <w:tmpl w:val="1A48B124"/>
    <w:lvl w:ilvl="0" w:tplc="10DAC36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B592E"/>
    <w:multiLevelType w:val="hybridMultilevel"/>
    <w:tmpl w:val="772AEA10"/>
    <w:lvl w:ilvl="0" w:tplc="43AEF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332CE"/>
    <w:multiLevelType w:val="hybridMultilevel"/>
    <w:tmpl w:val="C9BA8870"/>
    <w:lvl w:ilvl="0" w:tplc="7F820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A17C8"/>
    <w:multiLevelType w:val="hybridMultilevel"/>
    <w:tmpl w:val="379472FC"/>
    <w:lvl w:ilvl="0" w:tplc="326E030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6152E6E0" w:tentative="1">
      <w:start w:val="1"/>
      <w:numFmt w:val="lowerLetter"/>
      <w:lvlText w:val="%2."/>
      <w:lvlJc w:val="left"/>
      <w:pPr>
        <w:ind w:left="1455" w:hanging="360"/>
      </w:pPr>
    </w:lvl>
    <w:lvl w:ilvl="2" w:tplc="AF087A26" w:tentative="1">
      <w:start w:val="1"/>
      <w:numFmt w:val="lowerRoman"/>
      <w:lvlText w:val="%3."/>
      <w:lvlJc w:val="right"/>
      <w:pPr>
        <w:ind w:left="2175" w:hanging="180"/>
      </w:pPr>
    </w:lvl>
    <w:lvl w:ilvl="3" w:tplc="907A411C" w:tentative="1">
      <w:start w:val="1"/>
      <w:numFmt w:val="decimal"/>
      <w:lvlText w:val="%4."/>
      <w:lvlJc w:val="left"/>
      <w:pPr>
        <w:ind w:left="2895" w:hanging="360"/>
      </w:pPr>
    </w:lvl>
    <w:lvl w:ilvl="4" w:tplc="376EC9B2" w:tentative="1">
      <w:start w:val="1"/>
      <w:numFmt w:val="lowerLetter"/>
      <w:lvlText w:val="%5."/>
      <w:lvlJc w:val="left"/>
      <w:pPr>
        <w:ind w:left="3615" w:hanging="360"/>
      </w:pPr>
    </w:lvl>
    <w:lvl w:ilvl="5" w:tplc="441C69F6" w:tentative="1">
      <w:start w:val="1"/>
      <w:numFmt w:val="lowerRoman"/>
      <w:lvlText w:val="%6."/>
      <w:lvlJc w:val="right"/>
      <w:pPr>
        <w:ind w:left="4335" w:hanging="180"/>
      </w:pPr>
    </w:lvl>
    <w:lvl w:ilvl="6" w:tplc="5CF458B0" w:tentative="1">
      <w:start w:val="1"/>
      <w:numFmt w:val="decimal"/>
      <w:lvlText w:val="%7."/>
      <w:lvlJc w:val="left"/>
      <w:pPr>
        <w:ind w:left="5055" w:hanging="360"/>
      </w:pPr>
    </w:lvl>
    <w:lvl w:ilvl="7" w:tplc="D9AE9188" w:tentative="1">
      <w:start w:val="1"/>
      <w:numFmt w:val="lowerLetter"/>
      <w:lvlText w:val="%8."/>
      <w:lvlJc w:val="left"/>
      <w:pPr>
        <w:ind w:left="5775" w:hanging="360"/>
      </w:pPr>
    </w:lvl>
    <w:lvl w:ilvl="8" w:tplc="A8F2C51E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F4B1BB7"/>
    <w:multiLevelType w:val="hybridMultilevel"/>
    <w:tmpl w:val="1B46A7EA"/>
    <w:lvl w:ilvl="0" w:tplc="589CB18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1FDA46CC" w:tentative="1">
      <w:start w:val="1"/>
      <w:numFmt w:val="lowerLetter"/>
      <w:lvlText w:val="%2."/>
      <w:lvlJc w:val="left"/>
      <w:pPr>
        <w:ind w:left="1440" w:hanging="360"/>
      </w:pPr>
    </w:lvl>
    <w:lvl w:ilvl="2" w:tplc="56EABF2A" w:tentative="1">
      <w:start w:val="1"/>
      <w:numFmt w:val="lowerRoman"/>
      <w:lvlText w:val="%3."/>
      <w:lvlJc w:val="right"/>
      <w:pPr>
        <w:ind w:left="2160" w:hanging="180"/>
      </w:pPr>
    </w:lvl>
    <w:lvl w:ilvl="3" w:tplc="475AD53A" w:tentative="1">
      <w:start w:val="1"/>
      <w:numFmt w:val="decimal"/>
      <w:lvlText w:val="%4."/>
      <w:lvlJc w:val="left"/>
      <w:pPr>
        <w:ind w:left="2880" w:hanging="360"/>
      </w:pPr>
    </w:lvl>
    <w:lvl w:ilvl="4" w:tplc="AC9EB502" w:tentative="1">
      <w:start w:val="1"/>
      <w:numFmt w:val="lowerLetter"/>
      <w:lvlText w:val="%5."/>
      <w:lvlJc w:val="left"/>
      <w:pPr>
        <w:ind w:left="3600" w:hanging="360"/>
      </w:pPr>
    </w:lvl>
    <w:lvl w:ilvl="5" w:tplc="95B82D38" w:tentative="1">
      <w:start w:val="1"/>
      <w:numFmt w:val="lowerRoman"/>
      <w:lvlText w:val="%6."/>
      <w:lvlJc w:val="right"/>
      <w:pPr>
        <w:ind w:left="4320" w:hanging="180"/>
      </w:pPr>
    </w:lvl>
    <w:lvl w:ilvl="6" w:tplc="173EE61E" w:tentative="1">
      <w:start w:val="1"/>
      <w:numFmt w:val="decimal"/>
      <w:lvlText w:val="%7."/>
      <w:lvlJc w:val="left"/>
      <w:pPr>
        <w:ind w:left="5040" w:hanging="360"/>
      </w:pPr>
    </w:lvl>
    <w:lvl w:ilvl="7" w:tplc="D22A1880" w:tentative="1">
      <w:start w:val="1"/>
      <w:numFmt w:val="lowerLetter"/>
      <w:lvlText w:val="%8."/>
      <w:lvlJc w:val="left"/>
      <w:pPr>
        <w:ind w:left="5760" w:hanging="360"/>
      </w:pPr>
    </w:lvl>
    <w:lvl w:ilvl="8" w:tplc="572E07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3C04"/>
    <w:multiLevelType w:val="hybridMultilevel"/>
    <w:tmpl w:val="657A672C"/>
    <w:lvl w:ilvl="0" w:tplc="7BE6BE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6D82EE4" w:tentative="1">
      <w:start w:val="1"/>
      <w:numFmt w:val="lowerLetter"/>
      <w:lvlText w:val="%2."/>
      <w:lvlJc w:val="left"/>
      <w:pPr>
        <w:ind w:left="1800" w:hanging="360"/>
      </w:pPr>
    </w:lvl>
    <w:lvl w:ilvl="2" w:tplc="6B2ABCC0" w:tentative="1">
      <w:start w:val="1"/>
      <w:numFmt w:val="lowerRoman"/>
      <w:lvlText w:val="%3."/>
      <w:lvlJc w:val="right"/>
      <w:pPr>
        <w:ind w:left="2520" w:hanging="180"/>
      </w:pPr>
    </w:lvl>
    <w:lvl w:ilvl="3" w:tplc="CC683564" w:tentative="1">
      <w:start w:val="1"/>
      <w:numFmt w:val="decimal"/>
      <w:lvlText w:val="%4."/>
      <w:lvlJc w:val="left"/>
      <w:pPr>
        <w:ind w:left="3240" w:hanging="360"/>
      </w:pPr>
    </w:lvl>
    <w:lvl w:ilvl="4" w:tplc="9C388752" w:tentative="1">
      <w:start w:val="1"/>
      <w:numFmt w:val="lowerLetter"/>
      <w:lvlText w:val="%5."/>
      <w:lvlJc w:val="left"/>
      <w:pPr>
        <w:ind w:left="3960" w:hanging="360"/>
      </w:pPr>
    </w:lvl>
    <w:lvl w:ilvl="5" w:tplc="DFCC412C" w:tentative="1">
      <w:start w:val="1"/>
      <w:numFmt w:val="lowerRoman"/>
      <w:lvlText w:val="%6."/>
      <w:lvlJc w:val="right"/>
      <w:pPr>
        <w:ind w:left="4680" w:hanging="180"/>
      </w:pPr>
    </w:lvl>
    <w:lvl w:ilvl="6" w:tplc="B546DF3C" w:tentative="1">
      <w:start w:val="1"/>
      <w:numFmt w:val="decimal"/>
      <w:lvlText w:val="%7."/>
      <w:lvlJc w:val="left"/>
      <w:pPr>
        <w:ind w:left="5400" w:hanging="360"/>
      </w:pPr>
    </w:lvl>
    <w:lvl w:ilvl="7" w:tplc="7CC875F6" w:tentative="1">
      <w:start w:val="1"/>
      <w:numFmt w:val="lowerLetter"/>
      <w:lvlText w:val="%8."/>
      <w:lvlJc w:val="left"/>
      <w:pPr>
        <w:ind w:left="6120" w:hanging="360"/>
      </w:pPr>
    </w:lvl>
    <w:lvl w:ilvl="8" w:tplc="CE3EDA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7150CD"/>
    <w:multiLevelType w:val="hybridMultilevel"/>
    <w:tmpl w:val="BFF808C0"/>
    <w:lvl w:ilvl="0" w:tplc="C4B03FF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461B9"/>
    <w:multiLevelType w:val="hybridMultilevel"/>
    <w:tmpl w:val="C8CCF276"/>
    <w:lvl w:ilvl="0" w:tplc="1E609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CCCAE4" w:tentative="1">
      <w:start w:val="1"/>
      <w:numFmt w:val="lowerLetter"/>
      <w:lvlText w:val="%2."/>
      <w:lvlJc w:val="left"/>
      <w:pPr>
        <w:ind w:left="1440" w:hanging="360"/>
      </w:pPr>
    </w:lvl>
    <w:lvl w:ilvl="2" w:tplc="267A74EE" w:tentative="1">
      <w:start w:val="1"/>
      <w:numFmt w:val="lowerRoman"/>
      <w:lvlText w:val="%3."/>
      <w:lvlJc w:val="right"/>
      <w:pPr>
        <w:ind w:left="2160" w:hanging="180"/>
      </w:pPr>
    </w:lvl>
    <w:lvl w:ilvl="3" w:tplc="39D2A6D2" w:tentative="1">
      <w:start w:val="1"/>
      <w:numFmt w:val="decimal"/>
      <w:lvlText w:val="%4."/>
      <w:lvlJc w:val="left"/>
      <w:pPr>
        <w:ind w:left="2880" w:hanging="360"/>
      </w:pPr>
    </w:lvl>
    <w:lvl w:ilvl="4" w:tplc="64CA0518" w:tentative="1">
      <w:start w:val="1"/>
      <w:numFmt w:val="lowerLetter"/>
      <w:lvlText w:val="%5."/>
      <w:lvlJc w:val="left"/>
      <w:pPr>
        <w:ind w:left="3600" w:hanging="360"/>
      </w:pPr>
    </w:lvl>
    <w:lvl w:ilvl="5" w:tplc="A426C782" w:tentative="1">
      <w:start w:val="1"/>
      <w:numFmt w:val="lowerRoman"/>
      <w:lvlText w:val="%6."/>
      <w:lvlJc w:val="right"/>
      <w:pPr>
        <w:ind w:left="4320" w:hanging="180"/>
      </w:pPr>
    </w:lvl>
    <w:lvl w:ilvl="6" w:tplc="75FA5502" w:tentative="1">
      <w:start w:val="1"/>
      <w:numFmt w:val="decimal"/>
      <w:lvlText w:val="%7."/>
      <w:lvlJc w:val="left"/>
      <w:pPr>
        <w:ind w:left="5040" w:hanging="360"/>
      </w:pPr>
    </w:lvl>
    <w:lvl w:ilvl="7" w:tplc="8AFC8B10" w:tentative="1">
      <w:start w:val="1"/>
      <w:numFmt w:val="lowerLetter"/>
      <w:lvlText w:val="%8."/>
      <w:lvlJc w:val="left"/>
      <w:pPr>
        <w:ind w:left="5760" w:hanging="360"/>
      </w:pPr>
    </w:lvl>
    <w:lvl w:ilvl="8" w:tplc="87B00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05316"/>
    <w:multiLevelType w:val="hybridMultilevel"/>
    <w:tmpl w:val="7B96C422"/>
    <w:lvl w:ilvl="0" w:tplc="042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7277B"/>
    <w:multiLevelType w:val="hybridMultilevel"/>
    <w:tmpl w:val="B066A9F8"/>
    <w:lvl w:ilvl="0" w:tplc="7B72493C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22CFC8" w:tentative="1">
      <w:start w:val="1"/>
      <w:numFmt w:val="lowerLetter"/>
      <w:lvlText w:val="%2."/>
      <w:lvlJc w:val="left"/>
      <w:pPr>
        <w:ind w:left="1440" w:hanging="360"/>
      </w:pPr>
    </w:lvl>
    <w:lvl w:ilvl="2" w:tplc="AFECA73E" w:tentative="1">
      <w:start w:val="1"/>
      <w:numFmt w:val="lowerRoman"/>
      <w:lvlText w:val="%3."/>
      <w:lvlJc w:val="right"/>
      <w:pPr>
        <w:ind w:left="2160" w:hanging="180"/>
      </w:pPr>
    </w:lvl>
    <w:lvl w:ilvl="3" w:tplc="6FFC98AC" w:tentative="1">
      <w:start w:val="1"/>
      <w:numFmt w:val="decimal"/>
      <w:lvlText w:val="%4."/>
      <w:lvlJc w:val="left"/>
      <w:pPr>
        <w:ind w:left="2880" w:hanging="360"/>
      </w:pPr>
    </w:lvl>
    <w:lvl w:ilvl="4" w:tplc="7CF8DB5C" w:tentative="1">
      <w:start w:val="1"/>
      <w:numFmt w:val="lowerLetter"/>
      <w:lvlText w:val="%5."/>
      <w:lvlJc w:val="left"/>
      <w:pPr>
        <w:ind w:left="3600" w:hanging="360"/>
      </w:pPr>
    </w:lvl>
    <w:lvl w:ilvl="5" w:tplc="DC6CC818" w:tentative="1">
      <w:start w:val="1"/>
      <w:numFmt w:val="lowerRoman"/>
      <w:lvlText w:val="%6."/>
      <w:lvlJc w:val="right"/>
      <w:pPr>
        <w:ind w:left="4320" w:hanging="180"/>
      </w:pPr>
    </w:lvl>
    <w:lvl w:ilvl="6" w:tplc="C6C64004" w:tentative="1">
      <w:start w:val="1"/>
      <w:numFmt w:val="decimal"/>
      <w:lvlText w:val="%7."/>
      <w:lvlJc w:val="left"/>
      <w:pPr>
        <w:ind w:left="5040" w:hanging="360"/>
      </w:pPr>
    </w:lvl>
    <w:lvl w:ilvl="7" w:tplc="235253C2" w:tentative="1">
      <w:start w:val="1"/>
      <w:numFmt w:val="lowerLetter"/>
      <w:lvlText w:val="%8."/>
      <w:lvlJc w:val="left"/>
      <w:pPr>
        <w:ind w:left="5760" w:hanging="360"/>
      </w:pPr>
    </w:lvl>
    <w:lvl w:ilvl="8" w:tplc="B818E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14CF9"/>
    <w:multiLevelType w:val="hybridMultilevel"/>
    <w:tmpl w:val="8AD468EC"/>
    <w:lvl w:ilvl="0" w:tplc="A4CCD9F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7E3C42"/>
    <w:multiLevelType w:val="hybridMultilevel"/>
    <w:tmpl w:val="B0125494"/>
    <w:lvl w:ilvl="0" w:tplc="B0E82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CBA4BAE" w:tentative="1">
      <w:start w:val="1"/>
      <w:numFmt w:val="lowerLetter"/>
      <w:lvlText w:val="%2."/>
      <w:lvlJc w:val="left"/>
      <w:pPr>
        <w:ind w:left="1800" w:hanging="360"/>
      </w:pPr>
    </w:lvl>
    <w:lvl w:ilvl="2" w:tplc="AC027700" w:tentative="1">
      <w:start w:val="1"/>
      <w:numFmt w:val="lowerRoman"/>
      <w:lvlText w:val="%3."/>
      <w:lvlJc w:val="right"/>
      <w:pPr>
        <w:ind w:left="2520" w:hanging="180"/>
      </w:pPr>
    </w:lvl>
    <w:lvl w:ilvl="3" w:tplc="D7A8D7F2" w:tentative="1">
      <w:start w:val="1"/>
      <w:numFmt w:val="decimal"/>
      <w:lvlText w:val="%4."/>
      <w:lvlJc w:val="left"/>
      <w:pPr>
        <w:ind w:left="3240" w:hanging="360"/>
      </w:pPr>
    </w:lvl>
    <w:lvl w:ilvl="4" w:tplc="1794E5E2" w:tentative="1">
      <w:start w:val="1"/>
      <w:numFmt w:val="lowerLetter"/>
      <w:lvlText w:val="%5."/>
      <w:lvlJc w:val="left"/>
      <w:pPr>
        <w:ind w:left="3960" w:hanging="360"/>
      </w:pPr>
    </w:lvl>
    <w:lvl w:ilvl="5" w:tplc="8A6002CC" w:tentative="1">
      <w:start w:val="1"/>
      <w:numFmt w:val="lowerRoman"/>
      <w:lvlText w:val="%6."/>
      <w:lvlJc w:val="right"/>
      <w:pPr>
        <w:ind w:left="4680" w:hanging="180"/>
      </w:pPr>
    </w:lvl>
    <w:lvl w:ilvl="6" w:tplc="8E805B5E" w:tentative="1">
      <w:start w:val="1"/>
      <w:numFmt w:val="decimal"/>
      <w:lvlText w:val="%7."/>
      <w:lvlJc w:val="left"/>
      <w:pPr>
        <w:ind w:left="5400" w:hanging="360"/>
      </w:pPr>
    </w:lvl>
    <w:lvl w:ilvl="7" w:tplc="AD5C4296" w:tentative="1">
      <w:start w:val="1"/>
      <w:numFmt w:val="lowerLetter"/>
      <w:lvlText w:val="%8."/>
      <w:lvlJc w:val="left"/>
      <w:pPr>
        <w:ind w:left="6120" w:hanging="360"/>
      </w:pPr>
    </w:lvl>
    <w:lvl w:ilvl="8" w:tplc="BF022C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313134"/>
    <w:multiLevelType w:val="hybridMultilevel"/>
    <w:tmpl w:val="95869E7C"/>
    <w:lvl w:ilvl="0" w:tplc="AD52A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7CA1666" w:tentative="1">
      <w:start w:val="1"/>
      <w:numFmt w:val="lowerLetter"/>
      <w:lvlText w:val="%2."/>
      <w:lvlJc w:val="left"/>
      <w:pPr>
        <w:ind w:left="1800" w:hanging="360"/>
      </w:pPr>
    </w:lvl>
    <w:lvl w:ilvl="2" w:tplc="C79077F8" w:tentative="1">
      <w:start w:val="1"/>
      <w:numFmt w:val="lowerRoman"/>
      <w:lvlText w:val="%3."/>
      <w:lvlJc w:val="right"/>
      <w:pPr>
        <w:ind w:left="2520" w:hanging="180"/>
      </w:pPr>
    </w:lvl>
    <w:lvl w:ilvl="3" w:tplc="E92A7722" w:tentative="1">
      <w:start w:val="1"/>
      <w:numFmt w:val="decimal"/>
      <w:lvlText w:val="%4."/>
      <w:lvlJc w:val="left"/>
      <w:pPr>
        <w:ind w:left="3240" w:hanging="360"/>
      </w:pPr>
    </w:lvl>
    <w:lvl w:ilvl="4" w:tplc="DECCBB1A" w:tentative="1">
      <w:start w:val="1"/>
      <w:numFmt w:val="lowerLetter"/>
      <w:lvlText w:val="%5."/>
      <w:lvlJc w:val="left"/>
      <w:pPr>
        <w:ind w:left="3960" w:hanging="360"/>
      </w:pPr>
    </w:lvl>
    <w:lvl w:ilvl="5" w:tplc="86141A1C" w:tentative="1">
      <w:start w:val="1"/>
      <w:numFmt w:val="lowerRoman"/>
      <w:lvlText w:val="%6."/>
      <w:lvlJc w:val="right"/>
      <w:pPr>
        <w:ind w:left="4680" w:hanging="180"/>
      </w:pPr>
    </w:lvl>
    <w:lvl w:ilvl="6" w:tplc="22A69B68" w:tentative="1">
      <w:start w:val="1"/>
      <w:numFmt w:val="decimal"/>
      <w:lvlText w:val="%7."/>
      <w:lvlJc w:val="left"/>
      <w:pPr>
        <w:ind w:left="5400" w:hanging="360"/>
      </w:pPr>
    </w:lvl>
    <w:lvl w:ilvl="7" w:tplc="565445DE" w:tentative="1">
      <w:start w:val="1"/>
      <w:numFmt w:val="lowerLetter"/>
      <w:lvlText w:val="%8."/>
      <w:lvlJc w:val="left"/>
      <w:pPr>
        <w:ind w:left="6120" w:hanging="360"/>
      </w:pPr>
    </w:lvl>
    <w:lvl w:ilvl="8" w:tplc="C008A4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23543E"/>
    <w:multiLevelType w:val="hybridMultilevel"/>
    <w:tmpl w:val="BA5A930E"/>
    <w:lvl w:ilvl="0" w:tplc="1B9E01F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D4DFD"/>
    <w:multiLevelType w:val="hybridMultilevel"/>
    <w:tmpl w:val="226254EC"/>
    <w:lvl w:ilvl="0" w:tplc="C31A453C">
      <w:start w:val="1"/>
      <w:numFmt w:val="decimal"/>
      <w:lvlText w:val="%1."/>
      <w:lvlJc w:val="left"/>
      <w:pPr>
        <w:ind w:left="1080" w:hanging="360"/>
      </w:pPr>
    </w:lvl>
    <w:lvl w:ilvl="1" w:tplc="735E6094">
      <w:start w:val="1"/>
      <w:numFmt w:val="lowerLetter"/>
      <w:lvlText w:val="%2."/>
      <w:lvlJc w:val="left"/>
      <w:pPr>
        <w:ind w:left="1800" w:hanging="360"/>
      </w:pPr>
    </w:lvl>
    <w:lvl w:ilvl="2" w:tplc="9C54B988">
      <w:start w:val="1"/>
      <w:numFmt w:val="lowerRoman"/>
      <w:lvlText w:val="%3."/>
      <w:lvlJc w:val="right"/>
      <w:pPr>
        <w:ind w:left="2520" w:hanging="180"/>
      </w:pPr>
    </w:lvl>
    <w:lvl w:ilvl="3" w:tplc="15F82AA2">
      <w:start w:val="1"/>
      <w:numFmt w:val="decimal"/>
      <w:lvlText w:val="%4."/>
      <w:lvlJc w:val="left"/>
      <w:pPr>
        <w:ind w:left="3240" w:hanging="360"/>
      </w:pPr>
    </w:lvl>
    <w:lvl w:ilvl="4" w:tplc="16ECBE4E">
      <w:start w:val="1"/>
      <w:numFmt w:val="lowerLetter"/>
      <w:lvlText w:val="%5."/>
      <w:lvlJc w:val="left"/>
      <w:pPr>
        <w:ind w:left="3960" w:hanging="360"/>
      </w:pPr>
    </w:lvl>
    <w:lvl w:ilvl="5" w:tplc="6B6A3260">
      <w:start w:val="1"/>
      <w:numFmt w:val="lowerRoman"/>
      <w:lvlText w:val="%6."/>
      <w:lvlJc w:val="right"/>
      <w:pPr>
        <w:ind w:left="4680" w:hanging="180"/>
      </w:pPr>
    </w:lvl>
    <w:lvl w:ilvl="6" w:tplc="1E308704">
      <w:start w:val="1"/>
      <w:numFmt w:val="decimal"/>
      <w:lvlText w:val="%7."/>
      <w:lvlJc w:val="left"/>
      <w:pPr>
        <w:ind w:left="5400" w:hanging="360"/>
      </w:pPr>
    </w:lvl>
    <w:lvl w:ilvl="7" w:tplc="06A2C5B4">
      <w:start w:val="1"/>
      <w:numFmt w:val="lowerLetter"/>
      <w:lvlText w:val="%8."/>
      <w:lvlJc w:val="left"/>
      <w:pPr>
        <w:ind w:left="6120" w:hanging="360"/>
      </w:pPr>
    </w:lvl>
    <w:lvl w:ilvl="8" w:tplc="09069E84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900827"/>
    <w:multiLevelType w:val="hybridMultilevel"/>
    <w:tmpl w:val="37C86450"/>
    <w:lvl w:ilvl="0" w:tplc="A93C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581B44" w:tentative="1">
      <w:start w:val="1"/>
      <w:numFmt w:val="lowerLetter"/>
      <w:lvlText w:val="%2."/>
      <w:lvlJc w:val="left"/>
      <w:pPr>
        <w:ind w:left="1440" w:hanging="360"/>
      </w:pPr>
    </w:lvl>
    <w:lvl w:ilvl="2" w:tplc="5A12B9EE" w:tentative="1">
      <w:start w:val="1"/>
      <w:numFmt w:val="lowerRoman"/>
      <w:lvlText w:val="%3."/>
      <w:lvlJc w:val="right"/>
      <w:pPr>
        <w:ind w:left="2160" w:hanging="180"/>
      </w:pPr>
    </w:lvl>
    <w:lvl w:ilvl="3" w:tplc="8F702280" w:tentative="1">
      <w:start w:val="1"/>
      <w:numFmt w:val="decimal"/>
      <w:lvlText w:val="%4."/>
      <w:lvlJc w:val="left"/>
      <w:pPr>
        <w:ind w:left="2880" w:hanging="360"/>
      </w:pPr>
    </w:lvl>
    <w:lvl w:ilvl="4" w:tplc="E432ECDC" w:tentative="1">
      <w:start w:val="1"/>
      <w:numFmt w:val="lowerLetter"/>
      <w:lvlText w:val="%5."/>
      <w:lvlJc w:val="left"/>
      <w:pPr>
        <w:ind w:left="3600" w:hanging="360"/>
      </w:pPr>
    </w:lvl>
    <w:lvl w:ilvl="5" w:tplc="3F366306" w:tentative="1">
      <w:start w:val="1"/>
      <w:numFmt w:val="lowerRoman"/>
      <w:lvlText w:val="%6."/>
      <w:lvlJc w:val="right"/>
      <w:pPr>
        <w:ind w:left="4320" w:hanging="180"/>
      </w:pPr>
    </w:lvl>
    <w:lvl w:ilvl="6" w:tplc="7186BC32" w:tentative="1">
      <w:start w:val="1"/>
      <w:numFmt w:val="decimal"/>
      <w:lvlText w:val="%7."/>
      <w:lvlJc w:val="left"/>
      <w:pPr>
        <w:ind w:left="5040" w:hanging="360"/>
      </w:pPr>
    </w:lvl>
    <w:lvl w:ilvl="7" w:tplc="3D728922" w:tentative="1">
      <w:start w:val="1"/>
      <w:numFmt w:val="lowerLetter"/>
      <w:lvlText w:val="%8."/>
      <w:lvlJc w:val="left"/>
      <w:pPr>
        <w:ind w:left="5760" w:hanging="360"/>
      </w:pPr>
    </w:lvl>
    <w:lvl w:ilvl="8" w:tplc="4D5AC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F3FFB"/>
    <w:multiLevelType w:val="hybridMultilevel"/>
    <w:tmpl w:val="1DF81D00"/>
    <w:lvl w:ilvl="0" w:tplc="E1F05744">
      <w:start w:val="1"/>
      <w:numFmt w:val="decimal"/>
      <w:lvlText w:val="%1."/>
      <w:lvlJc w:val="left"/>
      <w:pPr>
        <w:ind w:left="1440" w:hanging="360"/>
      </w:pPr>
    </w:lvl>
    <w:lvl w:ilvl="1" w:tplc="49665812" w:tentative="1">
      <w:start w:val="1"/>
      <w:numFmt w:val="lowerLetter"/>
      <w:lvlText w:val="%2."/>
      <w:lvlJc w:val="left"/>
      <w:pPr>
        <w:ind w:left="2160" w:hanging="360"/>
      </w:pPr>
    </w:lvl>
    <w:lvl w:ilvl="2" w:tplc="3D02E4EC" w:tentative="1">
      <w:start w:val="1"/>
      <w:numFmt w:val="lowerRoman"/>
      <w:lvlText w:val="%3."/>
      <w:lvlJc w:val="right"/>
      <w:pPr>
        <w:ind w:left="2880" w:hanging="180"/>
      </w:pPr>
    </w:lvl>
    <w:lvl w:ilvl="3" w:tplc="BEF8AF60" w:tentative="1">
      <w:start w:val="1"/>
      <w:numFmt w:val="decimal"/>
      <w:lvlText w:val="%4."/>
      <w:lvlJc w:val="left"/>
      <w:pPr>
        <w:ind w:left="3600" w:hanging="360"/>
      </w:pPr>
    </w:lvl>
    <w:lvl w:ilvl="4" w:tplc="742C45C0" w:tentative="1">
      <w:start w:val="1"/>
      <w:numFmt w:val="lowerLetter"/>
      <w:lvlText w:val="%5."/>
      <w:lvlJc w:val="left"/>
      <w:pPr>
        <w:ind w:left="4320" w:hanging="360"/>
      </w:pPr>
    </w:lvl>
    <w:lvl w:ilvl="5" w:tplc="546E61B2" w:tentative="1">
      <w:start w:val="1"/>
      <w:numFmt w:val="lowerRoman"/>
      <w:lvlText w:val="%6."/>
      <w:lvlJc w:val="right"/>
      <w:pPr>
        <w:ind w:left="5040" w:hanging="180"/>
      </w:pPr>
    </w:lvl>
    <w:lvl w:ilvl="6" w:tplc="67A832C4" w:tentative="1">
      <w:start w:val="1"/>
      <w:numFmt w:val="decimal"/>
      <w:lvlText w:val="%7."/>
      <w:lvlJc w:val="left"/>
      <w:pPr>
        <w:ind w:left="5760" w:hanging="360"/>
      </w:pPr>
    </w:lvl>
    <w:lvl w:ilvl="7" w:tplc="DB501D3C" w:tentative="1">
      <w:start w:val="1"/>
      <w:numFmt w:val="lowerLetter"/>
      <w:lvlText w:val="%8."/>
      <w:lvlJc w:val="left"/>
      <w:pPr>
        <w:ind w:left="6480" w:hanging="360"/>
      </w:pPr>
    </w:lvl>
    <w:lvl w:ilvl="8" w:tplc="CFC202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0160E9"/>
    <w:multiLevelType w:val="hybridMultilevel"/>
    <w:tmpl w:val="3B129C02"/>
    <w:lvl w:ilvl="0" w:tplc="C1489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042EC0" w:tentative="1">
      <w:start w:val="1"/>
      <w:numFmt w:val="lowerLetter"/>
      <w:lvlText w:val="%2."/>
      <w:lvlJc w:val="left"/>
      <w:pPr>
        <w:ind w:left="1800" w:hanging="360"/>
      </w:pPr>
    </w:lvl>
    <w:lvl w:ilvl="2" w:tplc="C6263AB0" w:tentative="1">
      <w:start w:val="1"/>
      <w:numFmt w:val="lowerRoman"/>
      <w:lvlText w:val="%3."/>
      <w:lvlJc w:val="right"/>
      <w:pPr>
        <w:ind w:left="2520" w:hanging="180"/>
      </w:pPr>
    </w:lvl>
    <w:lvl w:ilvl="3" w:tplc="DBCCB5DE" w:tentative="1">
      <w:start w:val="1"/>
      <w:numFmt w:val="decimal"/>
      <w:lvlText w:val="%4."/>
      <w:lvlJc w:val="left"/>
      <w:pPr>
        <w:ind w:left="3240" w:hanging="360"/>
      </w:pPr>
    </w:lvl>
    <w:lvl w:ilvl="4" w:tplc="89945530" w:tentative="1">
      <w:start w:val="1"/>
      <w:numFmt w:val="lowerLetter"/>
      <w:lvlText w:val="%5."/>
      <w:lvlJc w:val="left"/>
      <w:pPr>
        <w:ind w:left="3960" w:hanging="360"/>
      </w:pPr>
    </w:lvl>
    <w:lvl w:ilvl="5" w:tplc="A87660B2" w:tentative="1">
      <w:start w:val="1"/>
      <w:numFmt w:val="lowerRoman"/>
      <w:lvlText w:val="%6."/>
      <w:lvlJc w:val="right"/>
      <w:pPr>
        <w:ind w:left="4680" w:hanging="180"/>
      </w:pPr>
    </w:lvl>
    <w:lvl w:ilvl="6" w:tplc="0EA4E84C" w:tentative="1">
      <w:start w:val="1"/>
      <w:numFmt w:val="decimal"/>
      <w:lvlText w:val="%7."/>
      <w:lvlJc w:val="left"/>
      <w:pPr>
        <w:ind w:left="5400" w:hanging="360"/>
      </w:pPr>
    </w:lvl>
    <w:lvl w:ilvl="7" w:tplc="3272CDA4" w:tentative="1">
      <w:start w:val="1"/>
      <w:numFmt w:val="lowerLetter"/>
      <w:lvlText w:val="%8."/>
      <w:lvlJc w:val="left"/>
      <w:pPr>
        <w:ind w:left="6120" w:hanging="360"/>
      </w:pPr>
    </w:lvl>
    <w:lvl w:ilvl="8" w:tplc="B18862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B65FA5"/>
    <w:multiLevelType w:val="hybridMultilevel"/>
    <w:tmpl w:val="4118AB70"/>
    <w:lvl w:ilvl="0" w:tplc="43824F7C">
      <w:start w:val="1"/>
      <w:numFmt w:val="decimal"/>
      <w:lvlText w:val="%1)"/>
      <w:lvlJc w:val="left"/>
      <w:pPr>
        <w:ind w:left="720" w:hanging="360"/>
      </w:pPr>
    </w:lvl>
    <w:lvl w:ilvl="1" w:tplc="99C8F3C4" w:tentative="1">
      <w:start w:val="1"/>
      <w:numFmt w:val="lowerLetter"/>
      <w:lvlText w:val="%2."/>
      <w:lvlJc w:val="left"/>
      <w:pPr>
        <w:ind w:left="1440" w:hanging="360"/>
      </w:pPr>
    </w:lvl>
    <w:lvl w:ilvl="2" w:tplc="40FC7B60" w:tentative="1">
      <w:start w:val="1"/>
      <w:numFmt w:val="lowerRoman"/>
      <w:lvlText w:val="%3."/>
      <w:lvlJc w:val="right"/>
      <w:pPr>
        <w:ind w:left="2160" w:hanging="180"/>
      </w:pPr>
    </w:lvl>
    <w:lvl w:ilvl="3" w:tplc="7696EFB0" w:tentative="1">
      <w:start w:val="1"/>
      <w:numFmt w:val="decimal"/>
      <w:lvlText w:val="%4."/>
      <w:lvlJc w:val="left"/>
      <w:pPr>
        <w:ind w:left="2880" w:hanging="360"/>
      </w:pPr>
    </w:lvl>
    <w:lvl w:ilvl="4" w:tplc="CA20B122" w:tentative="1">
      <w:start w:val="1"/>
      <w:numFmt w:val="lowerLetter"/>
      <w:lvlText w:val="%5."/>
      <w:lvlJc w:val="left"/>
      <w:pPr>
        <w:ind w:left="3600" w:hanging="360"/>
      </w:pPr>
    </w:lvl>
    <w:lvl w:ilvl="5" w:tplc="D9088FC8" w:tentative="1">
      <w:start w:val="1"/>
      <w:numFmt w:val="lowerRoman"/>
      <w:lvlText w:val="%6."/>
      <w:lvlJc w:val="right"/>
      <w:pPr>
        <w:ind w:left="4320" w:hanging="180"/>
      </w:pPr>
    </w:lvl>
    <w:lvl w:ilvl="6" w:tplc="76643434" w:tentative="1">
      <w:start w:val="1"/>
      <w:numFmt w:val="decimal"/>
      <w:lvlText w:val="%7."/>
      <w:lvlJc w:val="left"/>
      <w:pPr>
        <w:ind w:left="5040" w:hanging="360"/>
      </w:pPr>
    </w:lvl>
    <w:lvl w:ilvl="7" w:tplc="FFE6C78E" w:tentative="1">
      <w:start w:val="1"/>
      <w:numFmt w:val="lowerLetter"/>
      <w:lvlText w:val="%8."/>
      <w:lvlJc w:val="left"/>
      <w:pPr>
        <w:ind w:left="5760" w:hanging="360"/>
      </w:pPr>
    </w:lvl>
    <w:lvl w:ilvl="8" w:tplc="44387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B1CBD"/>
    <w:multiLevelType w:val="multilevel"/>
    <w:tmpl w:val="CC7077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27" w15:restartNumberingAfterBreak="0">
    <w:nsid w:val="7AE91146"/>
    <w:multiLevelType w:val="hybridMultilevel"/>
    <w:tmpl w:val="72DC056A"/>
    <w:lvl w:ilvl="0" w:tplc="289C534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5"/>
  </w:num>
  <w:num w:numId="3">
    <w:abstractNumId w:val="10"/>
  </w:num>
  <w:num w:numId="4">
    <w:abstractNumId w:val="12"/>
  </w:num>
  <w:num w:numId="5">
    <w:abstractNumId w:val="26"/>
  </w:num>
  <w:num w:numId="6">
    <w:abstractNumId w:val="1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16"/>
  </w:num>
  <w:num w:numId="11">
    <w:abstractNumId w:val="23"/>
  </w:num>
  <w:num w:numId="12">
    <w:abstractNumId w:val="18"/>
  </w:num>
  <w:num w:numId="13">
    <w:abstractNumId w:val="24"/>
  </w:num>
  <w:num w:numId="14">
    <w:abstractNumId w:val="22"/>
  </w:num>
  <w:num w:numId="15">
    <w:abstractNumId w:val="19"/>
  </w:num>
  <w:num w:numId="16">
    <w:abstractNumId w:val="7"/>
  </w:num>
  <w:num w:numId="17">
    <w:abstractNumId w:val="2"/>
  </w:num>
  <w:num w:numId="18">
    <w:abstractNumId w:val="20"/>
  </w:num>
  <w:num w:numId="19">
    <w:abstractNumId w:val="5"/>
  </w:num>
  <w:num w:numId="20">
    <w:abstractNumId w:val="0"/>
  </w:num>
  <w:num w:numId="21">
    <w:abstractNumId w:val="27"/>
  </w:num>
  <w:num w:numId="22">
    <w:abstractNumId w:val="17"/>
  </w:num>
  <w:num w:numId="23">
    <w:abstractNumId w:val="3"/>
  </w:num>
  <w:num w:numId="24">
    <w:abstractNumId w:val="13"/>
  </w:num>
  <w:num w:numId="25">
    <w:abstractNumId w:val="4"/>
  </w:num>
  <w:num w:numId="26">
    <w:abstractNumId w:val="8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79"/>
    <w:rsid w:val="000001EB"/>
    <w:rsid w:val="000007B9"/>
    <w:rsid w:val="000023B2"/>
    <w:rsid w:val="00004AFB"/>
    <w:rsid w:val="0000541B"/>
    <w:rsid w:val="0000701C"/>
    <w:rsid w:val="00015B70"/>
    <w:rsid w:val="000168C2"/>
    <w:rsid w:val="00023B88"/>
    <w:rsid w:val="0003084B"/>
    <w:rsid w:val="00034A17"/>
    <w:rsid w:val="000359B1"/>
    <w:rsid w:val="00037783"/>
    <w:rsid w:val="000402B3"/>
    <w:rsid w:val="00040882"/>
    <w:rsid w:val="0004276B"/>
    <w:rsid w:val="000461D3"/>
    <w:rsid w:val="000468D5"/>
    <w:rsid w:val="000508DA"/>
    <w:rsid w:val="00051227"/>
    <w:rsid w:val="00053424"/>
    <w:rsid w:val="000540A9"/>
    <w:rsid w:val="00057862"/>
    <w:rsid w:val="00062959"/>
    <w:rsid w:val="000712E7"/>
    <w:rsid w:val="00071940"/>
    <w:rsid w:val="00072D14"/>
    <w:rsid w:val="00073330"/>
    <w:rsid w:val="000743D4"/>
    <w:rsid w:val="0007596D"/>
    <w:rsid w:val="000773D9"/>
    <w:rsid w:val="00082136"/>
    <w:rsid w:val="00083D31"/>
    <w:rsid w:val="00083FED"/>
    <w:rsid w:val="00084A02"/>
    <w:rsid w:val="00086CCE"/>
    <w:rsid w:val="00087718"/>
    <w:rsid w:val="00090D74"/>
    <w:rsid w:val="00091198"/>
    <w:rsid w:val="00092538"/>
    <w:rsid w:val="00096F74"/>
    <w:rsid w:val="000A0EDA"/>
    <w:rsid w:val="000A4D32"/>
    <w:rsid w:val="000A63EE"/>
    <w:rsid w:val="000A69C1"/>
    <w:rsid w:val="000B0943"/>
    <w:rsid w:val="000B440E"/>
    <w:rsid w:val="000B49AC"/>
    <w:rsid w:val="000B5267"/>
    <w:rsid w:val="000B6B6C"/>
    <w:rsid w:val="000B728B"/>
    <w:rsid w:val="000C0221"/>
    <w:rsid w:val="000C13C3"/>
    <w:rsid w:val="000C2EDB"/>
    <w:rsid w:val="000C39BB"/>
    <w:rsid w:val="000C4084"/>
    <w:rsid w:val="000C4B00"/>
    <w:rsid w:val="000C5A5A"/>
    <w:rsid w:val="000D06D7"/>
    <w:rsid w:val="000D077F"/>
    <w:rsid w:val="000D3791"/>
    <w:rsid w:val="000D456A"/>
    <w:rsid w:val="000D5979"/>
    <w:rsid w:val="000E0DE7"/>
    <w:rsid w:val="000E18C5"/>
    <w:rsid w:val="000E5E60"/>
    <w:rsid w:val="000F0088"/>
    <w:rsid w:val="000F1CDF"/>
    <w:rsid w:val="000F2295"/>
    <w:rsid w:val="000F39F8"/>
    <w:rsid w:val="000F462C"/>
    <w:rsid w:val="000F57DF"/>
    <w:rsid w:val="00102A2B"/>
    <w:rsid w:val="0010517D"/>
    <w:rsid w:val="001061C5"/>
    <w:rsid w:val="0011376D"/>
    <w:rsid w:val="00114403"/>
    <w:rsid w:val="001157E3"/>
    <w:rsid w:val="0011731A"/>
    <w:rsid w:val="0012544C"/>
    <w:rsid w:val="00125B9E"/>
    <w:rsid w:val="00126D7C"/>
    <w:rsid w:val="00126F6B"/>
    <w:rsid w:val="0012768A"/>
    <w:rsid w:val="0013005A"/>
    <w:rsid w:val="001323B5"/>
    <w:rsid w:val="00136603"/>
    <w:rsid w:val="00140079"/>
    <w:rsid w:val="00141EC8"/>
    <w:rsid w:val="00142B73"/>
    <w:rsid w:val="0014523E"/>
    <w:rsid w:val="0014741B"/>
    <w:rsid w:val="001517E3"/>
    <w:rsid w:val="00154A6F"/>
    <w:rsid w:val="00154E65"/>
    <w:rsid w:val="00156387"/>
    <w:rsid w:val="00161EAE"/>
    <w:rsid w:val="00162738"/>
    <w:rsid w:val="00165745"/>
    <w:rsid w:val="00166141"/>
    <w:rsid w:val="00167B65"/>
    <w:rsid w:val="001727F7"/>
    <w:rsid w:val="001758BB"/>
    <w:rsid w:val="0017777A"/>
    <w:rsid w:val="001817BB"/>
    <w:rsid w:val="00187D7B"/>
    <w:rsid w:val="00190339"/>
    <w:rsid w:val="00190622"/>
    <w:rsid w:val="00191480"/>
    <w:rsid w:val="00192059"/>
    <w:rsid w:val="0019284E"/>
    <w:rsid w:val="001A2482"/>
    <w:rsid w:val="001A47DD"/>
    <w:rsid w:val="001A6E83"/>
    <w:rsid w:val="001A7470"/>
    <w:rsid w:val="001B4A97"/>
    <w:rsid w:val="001B6E7A"/>
    <w:rsid w:val="001C081B"/>
    <w:rsid w:val="001C185F"/>
    <w:rsid w:val="001C4585"/>
    <w:rsid w:val="001C4626"/>
    <w:rsid w:val="001C75B8"/>
    <w:rsid w:val="001C7813"/>
    <w:rsid w:val="001D3850"/>
    <w:rsid w:val="001D3D4F"/>
    <w:rsid w:val="001D4C19"/>
    <w:rsid w:val="001D601C"/>
    <w:rsid w:val="001D7339"/>
    <w:rsid w:val="001D7ECA"/>
    <w:rsid w:val="001E316B"/>
    <w:rsid w:val="001F0B7F"/>
    <w:rsid w:val="001F1378"/>
    <w:rsid w:val="001F2A8D"/>
    <w:rsid w:val="001F6EB3"/>
    <w:rsid w:val="001F74BA"/>
    <w:rsid w:val="00202286"/>
    <w:rsid w:val="00204EF4"/>
    <w:rsid w:val="00206CA3"/>
    <w:rsid w:val="002123A9"/>
    <w:rsid w:val="0021566D"/>
    <w:rsid w:val="00222B8D"/>
    <w:rsid w:val="002344D3"/>
    <w:rsid w:val="002354A7"/>
    <w:rsid w:val="00236914"/>
    <w:rsid w:val="00240F1B"/>
    <w:rsid w:val="0024562E"/>
    <w:rsid w:val="0024564E"/>
    <w:rsid w:val="00246B72"/>
    <w:rsid w:val="00250968"/>
    <w:rsid w:val="00254159"/>
    <w:rsid w:val="00257E4F"/>
    <w:rsid w:val="002619EF"/>
    <w:rsid w:val="0026406F"/>
    <w:rsid w:val="00264D65"/>
    <w:rsid w:val="00264D95"/>
    <w:rsid w:val="00265E6A"/>
    <w:rsid w:val="00266A67"/>
    <w:rsid w:val="002739C9"/>
    <w:rsid w:val="00276744"/>
    <w:rsid w:val="00281F20"/>
    <w:rsid w:val="002868A9"/>
    <w:rsid w:val="002877A9"/>
    <w:rsid w:val="0029388E"/>
    <w:rsid w:val="00295CFC"/>
    <w:rsid w:val="00296671"/>
    <w:rsid w:val="00296AD0"/>
    <w:rsid w:val="002A13A1"/>
    <w:rsid w:val="002A3688"/>
    <w:rsid w:val="002A5F27"/>
    <w:rsid w:val="002B1ED6"/>
    <w:rsid w:val="002B2F7E"/>
    <w:rsid w:val="002B3429"/>
    <w:rsid w:val="002B538C"/>
    <w:rsid w:val="002C39A6"/>
    <w:rsid w:val="002C5963"/>
    <w:rsid w:val="002C5A10"/>
    <w:rsid w:val="002C6000"/>
    <w:rsid w:val="002D05CB"/>
    <w:rsid w:val="002D139A"/>
    <w:rsid w:val="002D4DFA"/>
    <w:rsid w:val="002D7076"/>
    <w:rsid w:val="002D74FC"/>
    <w:rsid w:val="002E04D4"/>
    <w:rsid w:val="002E688C"/>
    <w:rsid w:val="002F2C2E"/>
    <w:rsid w:val="002F39FB"/>
    <w:rsid w:val="003002F2"/>
    <w:rsid w:val="0030122B"/>
    <w:rsid w:val="0030134C"/>
    <w:rsid w:val="00302D11"/>
    <w:rsid w:val="0030367A"/>
    <w:rsid w:val="00304979"/>
    <w:rsid w:val="0030696C"/>
    <w:rsid w:val="0030697B"/>
    <w:rsid w:val="00323D05"/>
    <w:rsid w:val="00323EF0"/>
    <w:rsid w:val="003256DD"/>
    <w:rsid w:val="00326332"/>
    <w:rsid w:val="0032672F"/>
    <w:rsid w:val="00326EC2"/>
    <w:rsid w:val="00330417"/>
    <w:rsid w:val="00331462"/>
    <w:rsid w:val="003316B1"/>
    <w:rsid w:val="00332BE3"/>
    <w:rsid w:val="0033351B"/>
    <w:rsid w:val="00334717"/>
    <w:rsid w:val="00334CED"/>
    <w:rsid w:val="0033637A"/>
    <w:rsid w:val="003364FB"/>
    <w:rsid w:val="00336831"/>
    <w:rsid w:val="00340FA1"/>
    <w:rsid w:val="00342269"/>
    <w:rsid w:val="00346D92"/>
    <w:rsid w:val="0034771E"/>
    <w:rsid w:val="00352CFC"/>
    <w:rsid w:val="00355F2B"/>
    <w:rsid w:val="00367800"/>
    <w:rsid w:val="00367A1B"/>
    <w:rsid w:val="00371A0D"/>
    <w:rsid w:val="00371D46"/>
    <w:rsid w:val="00372879"/>
    <w:rsid w:val="00374ADD"/>
    <w:rsid w:val="00381BDC"/>
    <w:rsid w:val="00385599"/>
    <w:rsid w:val="00386636"/>
    <w:rsid w:val="0038729B"/>
    <w:rsid w:val="00390481"/>
    <w:rsid w:val="003928E7"/>
    <w:rsid w:val="003951A2"/>
    <w:rsid w:val="003962F4"/>
    <w:rsid w:val="003A2165"/>
    <w:rsid w:val="003A33AE"/>
    <w:rsid w:val="003A3AFD"/>
    <w:rsid w:val="003A5E57"/>
    <w:rsid w:val="003A6B2C"/>
    <w:rsid w:val="003B1A63"/>
    <w:rsid w:val="003B1D0E"/>
    <w:rsid w:val="003B43E6"/>
    <w:rsid w:val="003B624E"/>
    <w:rsid w:val="003B62B0"/>
    <w:rsid w:val="003B66D4"/>
    <w:rsid w:val="003C249E"/>
    <w:rsid w:val="003D04BF"/>
    <w:rsid w:val="003D36F0"/>
    <w:rsid w:val="003D5554"/>
    <w:rsid w:val="003E0B2B"/>
    <w:rsid w:val="003E27C7"/>
    <w:rsid w:val="003E48A0"/>
    <w:rsid w:val="003E6555"/>
    <w:rsid w:val="003E74FC"/>
    <w:rsid w:val="003F0B99"/>
    <w:rsid w:val="003F3237"/>
    <w:rsid w:val="003F3E86"/>
    <w:rsid w:val="003F4D43"/>
    <w:rsid w:val="003F6162"/>
    <w:rsid w:val="003F6EDC"/>
    <w:rsid w:val="00404074"/>
    <w:rsid w:val="004059E6"/>
    <w:rsid w:val="00406D31"/>
    <w:rsid w:val="00410481"/>
    <w:rsid w:val="004127C0"/>
    <w:rsid w:val="00416412"/>
    <w:rsid w:val="00420601"/>
    <w:rsid w:val="0042077A"/>
    <w:rsid w:val="00420F98"/>
    <w:rsid w:val="00421256"/>
    <w:rsid w:val="00422CE5"/>
    <w:rsid w:val="0042665F"/>
    <w:rsid w:val="00426F48"/>
    <w:rsid w:val="00432970"/>
    <w:rsid w:val="00432D46"/>
    <w:rsid w:val="00445628"/>
    <w:rsid w:val="00446863"/>
    <w:rsid w:val="00446946"/>
    <w:rsid w:val="00447460"/>
    <w:rsid w:val="00452903"/>
    <w:rsid w:val="0045395E"/>
    <w:rsid w:val="0046107C"/>
    <w:rsid w:val="0046174A"/>
    <w:rsid w:val="00464644"/>
    <w:rsid w:val="00466631"/>
    <w:rsid w:val="00466A34"/>
    <w:rsid w:val="004670A2"/>
    <w:rsid w:val="004718A0"/>
    <w:rsid w:val="004718DD"/>
    <w:rsid w:val="00471A29"/>
    <w:rsid w:val="0047255E"/>
    <w:rsid w:val="004735CD"/>
    <w:rsid w:val="004737B5"/>
    <w:rsid w:val="00484966"/>
    <w:rsid w:val="00485ABF"/>
    <w:rsid w:val="004866F8"/>
    <w:rsid w:val="0048701B"/>
    <w:rsid w:val="0049211F"/>
    <w:rsid w:val="004928E7"/>
    <w:rsid w:val="00492D3A"/>
    <w:rsid w:val="00496EB5"/>
    <w:rsid w:val="00497288"/>
    <w:rsid w:val="004A1287"/>
    <w:rsid w:val="004A1552"/>
    <w:rsid w:val="004A17AB"/>
    <w:rsid w:val="004A254F"/>
    <w:rsid w:val="004A372B"/>
    <w:rsid w:val="004B31F1"/>
    <w:rsid w:val="004B3385"/>
    <w:rsid w:val="004B3647"/>
    <w:rsid w:val="004B41F8"/>
    <w:rsid w:val="004B4F1D"/>
    <w:rsid w:val="004C167B"/>
    <w:rsid w:val="004C26EE"/>
    <w:rsid w:val="004C3503"/>
    <w:rsid w:val="004C4195"/>
    <w:rsid w:val="004D2978"/>
    <w:rsid w:val="004D55AD"/>
    <w:rsid w:val="004D7673"/>
    <w:rsid w:val="004D7D3D"/>
    <w:rsid w:val="004E0F00"/>
    <w:rsid w:val="004E1EC3"/>
    <w:rsid w:val="004E3D25"/>
    <w:rsid w:val="004E40D1"/>
    <w:rsid w:val="004E7E2B"/>
    <w:rsid w:val="004E7F46"/>
    <w:rsid w:val="004F4295"/>
    <w:rsid w:val="004F5BAD"/>
    <w:rsid w:val="005004BA"/>
    <w:rsid w:val="00501A63"/>
    <w:rsid w:val="0050656F"/>
    <w:rsid w:val="00506F7B"/>
    <w:rsid w:val="005124D6"/>
    <w:rsid w:val="00512644"/>
    <w:rsid w:val="0051521C"/>
    <w:rsid w:val="00522BE8"/>
    <w:rsid w:val="00524C7F"/>
    <w:rsid w:val="00525542"/>
    <w:rsid w:val="00534634"/>
    <w:rsid w:val="00534E59"/>
    <w:rsid w:val="005403E7"/>
    <w:rsid w:val="0054138B"/>
    <w:rsid w:val="005443A0"/>
    <w:rsid w:val="00545624"/>
    <w:rsid w:val="00545FD2"/>
    <w:rsid w:val="005513C9"/>
    <w:rsid w:val="00552C26"/>
    <w:rsid w:val="00553B7F"/>
    <w:rsid w:val="00555443"/>
    <w:rsid w:val="00555733"/>
    <w:rsid w:val="00556A40"/>
    <w:rsid w:val="005570FD"/>
    <w:rsid w:val="00560445"/>
    <w:rsid w:val="0056098C"/>
    <w:rsid w:val="00562B03"/>
    <w:rsid w:val="00564800"/>
    <w:rsid w:val="00565BAC"/>
    <w:rsid w:val="005678A4"/>
    <w:rsid w:val="00575F6B"/>
    <w:rsid w:val="00576CFF"/>
    <w:rsid w:val="00576DE3"/>
    <w:rsid w:val="00577485"/>
    <w:rsid w:val="00583820"/>
    <w:rsid w:val="005846C6"/>
    <w:rsid w:val="005862DC"/>
    <w:rsid w:val="0059064D"/>
    <w:rsid w:val="00594796"/>
    <w:rsid w:val="00596DF8"/>
    <w:rsid w:val="005A1E8A"/>
    <w:rsid w:val="005A36F2"/>
    <w:rsid w:val="005A4703"/>
    <w:rsid w:val="005A776A"/>
    <w:rsid w:val="005B6DE6"/>
    <w:rsid w:val="005C0421"/>
    <w:rsid w:val="005C07A1"/>
    <w:rsid w:val="005C0E1E"/>
    <w:rsid w:val="005C1866"/>
    <w:rsid w:val="005C1B3D"/>
    <w:rsid w:val="005C347B"/>
    <w:rsid w:val="005D13E4"/>
    <w:rsid w:val="005D17BB"/>
    <w:rsid w:val="005D1A77"/>
    <w:rsid w:val="005D212B"/>
    <w:rsid w:val="005D2331"/>
    <w:rsid w:val="005E0DB8"/>
    <w:rsid w:val="005E5250"/>
    <w:rsid w:val="005E7679"/>
    <w:rsid w:val="005F4A70"/>
    <w:rsid w:val="005F5399"/>
    <w:rsid w:val="005F7302"/>
    <w:rsid w:val="00603198"/>
    <w:rsid w:val="00606DC7"/>
    <w:rsid w:val="00613636"/>
    <w:rsid w:val="006220E9"/>
    <w:rsid w:val="00624357"/>
    <w:rsid w:val="006254AA"/>
    <w:rsid w:val="0062550B"/>
    <w:rsid w:val="00626CAB"/>
    <w:rsid w:val="006319A2"/>
    <w:rsid w:val="00633502"/>
    <w:rsid w:val="006365E5"/>
    <w:rsid w:val="00641496"/>
    <w:rsid w:val="00642469"/>
    <w:rsid w:val="0064262E"/>
    <w:rsid w:val="006456BB"/>
    <w:rsid w:val="00645A23"/>
    <w:rsid w:val="00645EDB"/>
    <w:rsid w:val="00647014"/>
    <w:rsid w:val="00650037"/>
    <w:rsid w:val="00652E0C"/>
    <w:rsid w:val="00656001"/>
    <w:rsid w:val="00657C2D"/>
    <w:rsid w:val="00660A3C"/>
    <w:rsid w:val="00661923"/>
    <w:rsid w:val="006638C6"/>
    <w:rsid w:val="00664372"/>
    <w:rsid w:val="00665147"/>
    <w:rsid w:val="00665A2F"/>
    <w:rsid w:val="00666C7F"/>
    <w:rsid w:val="00667398"/>
    <w:rsid w:val="00672CAF"/>
    <w:rsid w:val="006753C6"/>
    <w:rsid w:val="00675F9A"/>
    <w:rsid w:val="006767DE"/>
    <w:rsid w:val="00676976"/>
    <w:rsid w:val="00677E62"/>
    <w:rsid w:val="00683963"/>
    <w:rsid w:val="00683CAA"/>
    <w:rsid w:val="006873C8"/>
    <w:rsid w:val="006910AB"/>
    <w:rsid w:val="00694758"/>
    <w:rsid w:val="00697C57"/>
    <w:rsid w:val="006A273D"/>
    <w:rsid w:val="006A39C3"/>
    <w:rsid w:val="006A4581"/>
    <w:rsid w:val="006A4998"/>
    <w:rsid w:val="006B1D55"/>
    <w:rsid w:val="006B2EE3"/>
    <w:rsid w:val="006B41FB"/>
    <w:rsid w:val="006C288A"/>
    <w:rsid w:val="006C3194"/>
    <w:rsid w:val="006C456C"/>
    <w:rsid w:val="006C5C86"/>
    <w:rsid w:val="006C685D"/>
    <w:rsid w:val="006D27C8"/>
    <w:rsid w:val="006D627A"/>
    <w:rsid w:val="006D6CB2"/>
    <w:rsid w:val="006E15A5"/>
    <w:rsid w:val="006E16A1"/>
    <w:rsid w:val="006E30A4"/>
    <w:rsid w:val="006E553F"/>
    <w:rsid w:val="006E5B52"/>
    <w:rsid w:val="006E6FB2"/>
    <w:rsid w:val="006E73D2"/>
    <w:rsid w:val="006F08F5"/>
    <w:rsid w:val="006F36BB"/>
    <w:rsid w:val="006F3936"/>
    <w:rsid w:val="006F3EFE"/>
    <w:rsid w:val="006F4E08"/>
    <w:rsid w:val="006F5529"/>
    <w:rsid w:val="00701F27"/>
    <w:rsid w:val="00704F98"/>
    <w:rsid w:val="00707FEA"/>
    <w:rsid w:val="007107EA"/>
    <w:rsid w:val="00712E7D"/>
    <w:rsid w:val="00713431"/>
    <w:rsid w:val="00714950"/>
    <w:rsid w:val="0072052E"/>
    <w:rsid w:val="007239A3"/>
    <w:rsid w:val="00726749"/>
    <w:rsid w:val="00730599"/>
    <w:rsid w:val="007324C2"/>
    <w:rsid w:val="00735F1F"/>
    <w:rsid w:val="00741118"/>
    <w:rsid w:val="00742325"/>
    <w:rsid w:val="007441BE"/>
    <w:rsid w:val="00750057"/>
    <w:rsid w:val="007525FA"/>
    <w:rsid w:val="0075353E"/>
    <w:rsid w:val="00753CB2"/>
    <w:rsid w:val="00756025"/>
    <w:rsid w:val="007606A0"/>
    <w:rsid w:val="007611A0"/>
    <w:rsid w:val="00765B40"/>
    <w:rsid w:val="00765B66"/>
    <w:rsid w:val="0077037F"/>
    <w:rsid w:val="00770F07"/>
    <w:rsid w:val="007723E7"/>
    <w:rsid w:val="00773A05"/>
    <w:rsid w:val="007760DA"/>
    <w:rsid w:val="0077682D"/>
    <w:rsid w:val="00780C72"/>
    <w:rsid w:val="0078379A"/>
    <w:rsid w:val="00784F16"/>
    <w:rsid w:val="00792D49"/>
    <w:rsid w:val="00793003"/>
    <w:rsid w:val="007940FE"/>
    <w:rsid w:val="00795A5B"/>
    <w:rsid w:val="007A2929"/>
    <w:rsid w:val="007A2FD8"/>
    <w:rsid w:val="007A53B5"/>
    <w:rsid w:val="007A621E"/>
    <w:rsid w:val="007A622C"/>
    <w:rsid w:val="007A6FD0"/>
    <w:rsid w:val="007B2C4A"/>
    <w:rsid w:val="007C15C7"/>
    <w:rsid w:val="007C17E7"/>
    <w:rsid w:val="007C32F2"/>
    <w:rsid w:val="007C4D24"/>
    <w:rsid w:val="007C519F"/>
    <w:rsid w:val="007D23B4"/>
    <w:rsid w:val="007D2908"/>
    <w:rsid w:val="007D2F69"/>
    <w:rsid w:val="007D4DA9"/>
    <w:rsid w:val="007D5C79"/>
    <w:rsid w:val="007E3F85"/>
    <w:rsid w:val="007E4FAE"/>
    <w:rsid w:val="007E523D"/>
    <w:rsid w:val="007F00E0"/>
    <w:rsid w:val="007F0122"/>
    <w:rsid w:val="007F04A4"/>
    <w:rsid w:val="007F31A4"/>
    <w:rsid w:val="007F3CCA"/>
    <w:rsid w:val="007F4DA7"/>
    <w:rsid w:val="007F61EB"/>
    <w:rsid w:val="00802BCD"/>
    <w:rsid w:val="0080475D"/>
    <w:rsid w:val="0080664A"/>
    <w:rsid w:val="0080788A"/>
    <w:rsid w:val="00810F72"/>
    <w:rsid w:val="00812B2B"/>
    <w:rsid w:val="00822B59"/>
    <w:rsid w:val="00823971"/>
    <w:rsid w:val="008266A4"/>
    <w:rsid w:val="00830883"/>
    <w:rsid w:val="008320FE"/>
    <w:rsid w:val="00834063"/>
    <w:rsid w:val="00836C5E"/>
    <w:rsid w:val="008405AE"/>
    <w:rsid w:val="00840694"/>
    <w:rsid w:val="00843350"/>
    <w:rsid w:val="00844ED9"/>
    <w:rsid w:val="00845258"/>
    <w:rsid w:val="00845862"/>
    <w:rsid w:val="00851817"/>
    <w:rsid w:val="008529D7"/>
    <w:rsid w:val="00853813"/>
    <w:rsid w:val="00854593"/>
    <w:rsid w:val="00862E76"/>
    <w:rsid w:val="00862F59"/>
    <w:rsid w:val="008636B6"/>
    <w:rsid w:val="008654FA"/>
    <w:rsid w:val="008658F2"/>
    <w:rsid w:val="00865ABE"/>
    <w:rsid w:val="00866CA9"/>
    <w:rsid w:val="0086758C"/>
    <w:rsid w:val="0087080B"/>
    <w:rsid w:val="00875654"/>
    <w:rsid w:val="008817C4"/>
    <w:rsid w:val="008819D3"/>
    <w:rsid w:val="00883A2E"/>
    <w:rsid w:val="00887DBE"/>
    <w:rsid w:val="00890229"/>
    <w:rsid w:val="00890834"/>
    <w:rsid w:val="00890ECB"/>
    <w:rsid w:val="00891A1F"/>
    <w:rsid w:val="00894695"/>
    <w:rsid w:val="008949CF"/>
    <w:rsid w:val="008955AF"/>
    <w:rsid w:val="008A0C94"/>
    <w:rsid w:val="008A1477"/>
    <w:rsid w:val="008A463D"/>
    <w:rsid w:val="008A4DB5"/>
    <w:rsid w:val="008B0D90"/>
    <w:rsid w:val="008B142B"/>
    <w:rsid w:val="008C4844"/>
    <w:rsid w:val="008D6AFC"/>
    <w:rsid w:val="008D730C"/>
    <w:rsid w:val="008D76ED"/>
    <w:rsid w:val="008D7CA5"/>
    <w:rsid w:val="008E06FF"/>
    <w:rsid w:val="008E1A9D"/>
    <w:rsid w:val="008E250D"/>
    <w:rsid w:val="008E5186"/>
    <w:rsid w:val="008E5FCC"/>
    <w:rsid w:val="008E69E1"/>
    <w:rsid w:val="008F2516"/>
    <w:rsid w:val="008F2F80"/>
    <w:rsid w:val="008F302E"/>
    <w:rsid w:val="008F79AF"/>
    <w:rsid w:val="0090053D"/>
    <w:rsid w:val="00900B6B"/>
    <w:rsid w:val="0090523C"/>
    <w:rsid w:val="009070ED"/>
    <w:rsid w:val="00907313"/>
    <w:rsid w:val="00907E98"/>
    <w:rsid w:val="00915ADD"/>
    <w:rsid w:val="00920D4C"/>
    <w:rsid w:val="0092199C"/>
    <w:rsid w:val="00922674"/>
    <w:rsid w:val="00923E1B"/>
    <w:rsid w:val="00924049"/>
    <w:rsid w:val="00924587"/>
    <w:rsid w:val="00924AFF"/>
    <w:rsid w:val="00924C25"/>
    <w:rsid w:val="00926851"/>
    <w:rsid w:val="0093004D"/>
    <w:rsid w:val="00932DF4"/>
    <w:rsid w:val="00941E05"/>
    <w:rsid w:val="00941E4D"/>
    <w:rsid w:val="0094298B"/>
    <w:rsid w:val="00942CFB"/>
    <w:rsid w:val="00943BDF"/>
    <w:rsid w:val="00945493"/>
    <w:rsid w:val="00954BB4"/>
    <w:rsid w:val="00954BCA"/>
    <w:rsid w:val="009552CA"/>
    <w:rsid w:val="00962E63"/>
    <w:rsid w:val="00965610"/>
    <w:rsid w:val="009673EF"/>
    <w:rsid w:val="009735D9"/>
    <w:rsid w:val="009754B5"/>
    <w:rsid w:val="00975EB8"/>
    <w:rsid w:val="00976BB3"/>
    <w:rsid w:val="00983923"/>
    <w:rsid w:val="00983EB4"/>
    <w:rsid w:val="009859D5"/>
    <w:rsid w:val="00986F28"/>
    <w:rsid w:val="009905C2"/>
    <w:rsid w:val="009907A2"/>
    <w:rsid w:val="00990DB6"/>
    <w:rsid w:val="00991865"/>
    <w:rsid w:val="009A2CDC"/>
    <w:rsid w:val="009A7385"/>
    <w:rsid w:val="009B3133"/>
    <w:rsid w:val="009C42C2"/>
    <w:rsid w:val="009C4C5C"/>
    <w:rsid w:val="009D2B64"/>
    <w:rsid w:val="009D3E32"/>
    <w:rsid w:val="009D70F8"/>
    <w:rsid w:val="009E171F"/>
    <w:rsid w:val="009E1816"/>
    <w:rsid w:val="009E45BB"/>
    <w:rsid w:val="009E695E"/>
    <w:rsid w:val="009E7CB8"/>
    <w:rsid w:val="009F285D"/>
    <w:rsid w:val="009F610B"/>
    <w:rsid w:val="00A00482"/>
    <w:rsid w:val="00A01759"/>
    <w:rsid w:val="00A01A79"/>
    <w:rsid w:val="00A03448"/>
    <w:rsid w:val="00A05426"/>
    <w:rsid w:val="00A0661E"/>
    <w:rsid w:val="00A07236"/>
    <w:rsid w:val="00A11D57"/>
    <w:rsid w:val="00A1584F"/>
    <w:rsid w:val="00A15B9F"/>
    <w:rsid w:val="00A20DE3"/>
    <w:rsid w:val="00A21700"/>
    <w:rsid w:val="00A25E6A"/>
    <w:rsid w:val="00A34CFF"/>
    <w:rsid w:val="00A3501A"/>
    <w:rsid w:val="00A3546E"/>
    <w:rsid w:val="00A369EE"/>
    <w:rsid w:val="00A37F78"/>
    <w:rsid w:val="00A440FA"/>
    <w:rsid w:val="00A448B3"/>
    <w:rsid w:val="00A47DAE"/>
    <w:rsid w:val="00A55E49"/>
    <w:rsid w:val="00A56891"/>
    <w:rsid w:val="00A579DE"/>
    <w:rsid w:val="00A63690"/>
    <w:rsid w:val="00A63E24"/>
    <w:rsid w:val="00A6573A"/>
    <w:rsid w:val="00A65BC5"/>
    <w:rsid w:val="00A814C0"/>
    <w:rsid w:val="00A82C4F"/>
    <w:rsid w:val="00A847C7"/>
    <w:rsid w:val="00A86914"/>
    <w:rsid w:val="00A913BA"/>
    <w:rsid w:val="00AA0C24"/>
    <w:rsid w:val="00AA30DB"/>
    <w:rsid w:val="00AA3A08"/>
    <w:rsid w:val="00AA47F8"/>
    <w:rsid w:val="00AA5597"/>
    <w:rsid w:val="00AA782B"/>
    <w:rsid w:val="00AB3981"/>
    <w:rsid w:val="00AB66CE"/>
    <w:rsid w:val="00AB68CD"/>
    <w:rsid w:val="00AC1630"/>
    <w:rsid w:val="00AC5118"/>
    <w:rsid w:val="00AC58CE"/>
    <w:rsid w:val="00AD15E7"/>
    <w:rsid w:val="00AD2583"/>
    <w:rsid w:val="00AD28DD"/>
    <w:rsid w:val="00AD3FF5"/>
    <w:rsid w:val="00AD45AB"/>
    <w:rsid w:val="00AD6A53"/>
    <w:rsid w:val="00AD74B5"/>
    <w:rsid w:val="00AE1D12"/>
    <w:rsid w:val="00AE4B0A"/>
    <w:rsid w:val="00AE4D00"/>
    <w:rsid w:val="00AE56CC"/>
    <w:rsid w:val="00AE7772"/>
    <w:rsid w:val="00AF5A2A"/>
    <w:rsid w:val="00B02A22"/>
    <w:rsid w:val="00B030F3"/>
    <w:rsid w:val="00B04448"/>
    <w:rsid w:val="00B05040"/>
    <w:rsid w:val="00B07DEE"/>
    <w:rsid w:val="00B124D8"/>
    <w:rsid w:val="00B15373"/>
    <w:rsid w:val="00B15821"/>
    <w:rsid w:val="00B21DB6"/>
    <w:rsid w:val="00B25FEB"/>
    <w:rsid w:val="00B3333E"/>
    <w:rsid w:val="00B35E31"/>
    <w:rsid w:val="00B36A8E"/>
    <w:rsid w:val="00B3789B"/>
    <w:rsid w:val="00B51A26"/>
    <w:rsid w:val="00B52D87"/>
    <w:rsid w:val="00B53760"/>
    <w:rsid w:val="00B53DE2"/>
    <w:rsid w:val="00B55F90"/>
    <w:rsid w:val="00B563CF"/>
    <w:rsid w:val="00B64B2F"/>
    <w:rsid w:val="00B6537A"/>
    <w:rsid w:val="00B709C4"/>
    <w:rsid w:val="00B717BE"/>
    <w:rsid w:val="00B73B00"/>
    <w:rsid w:val="00B82B8E"/>
    <w:rsid w:val="00B82D05"/>
    <w:rsid w:val="00B84BAB"/>
    <w:rsid w:val="00B85BC7"/>
    <w:rsid w:val="00B87335"/>
    <w:rsid w:val="00B876A0"/>
    <w:rsid w:val="00B87E3F"/>
    <w:rsid w:val="00B911C6"/>
    <w:rsid w:val="00B939F8"/>
    <w:rsid w:val="00B94495"/>
    <w:rsid w:val="00B94C00"/>
    <w:rsid w:val="00B95CA0"/>
    <w:rsid w:val="00B96529"/>
    <w:rsid w:val="00B97A99"/>
    <w:rsid w:val="00BA5E8E"/>
    <w:rsid w:val="00BB2D90"/>
    <w:rsid w:val="00BB4282"/>
    <w:rsid w:val="00BB42A0"/>
    <w:rsid w:val="00BB5965"/>
    <w:rsid w:val="00BC01E4"/>
    <w:rsid w:val="00BC3DB3"/>
    <w:rsid w:val="00BC4D63"/>
    <w:rsid w:val="00BD01C3"/>
    <w:rsid w:val="00BD13F5"/>
    <w:rsid w:val="00BD5F58"/>
    <w:rsid w:val="00BD6EDA"/>
    <w:rsid w:val="00BD7E34"/>
    <w:rsid w:val="00BE189C"/>
    <w:rsid w:val="00BE291D"/>
    <w:rsid w:val="00BE2992"/>
    <w:rsid w:val="00BE4E3C"/>
    <w:rsid w:val="00BE6E9F"/>
    <w:rsid w:val="00BF0AD3"/>
    <w:rsid w:val="00BF3B90"/>
    <w:rsid w:val="00BF3C4B"/>
    <w:rsid w:val="00BF6E89"/>
    <w:rsid w:val="00BF7105"/>
    <w:rsid w:val="00C007C2"/>
    <w:rsid w:val="00C11299"/>
    <w:rsid w:val="00C11E9D"/>
    <w:rsid w:val="00C13691"/>
    <w:rsid w:val="00C22B91"/>
    <w:rsid w:val="00C27E3F"/>
    <w:rsid w:val="00C3067A"/>
    <w:rsid w:val="00C311A6"/>
    <w:rsid w:val="00C31F01"/>
    <w:rsid w:val="00C32BF6"/>
    <w:rsid w:val="00C35A79"/>
    <w:rsid w:val="00C36886"/>
    <w:rsid w:val="00C4393C"/>
    <w:rsid w:val="00C43A97"/>
    <w:rsid w:val="00C44CE4"/>
    <w:rsid w:val="00C53FA4"/>
    <w:rsid w:val="00C621A4"/>
    <w:rsid w:val="00C6237B"/>
    <w:rsid w:val="00C64C08"/>
    <w:rsid w:val="00C64C3D"/>
    <w:rsid w:val="00C65516"/>
    <w:rsid w:val="00C70E34"/>
    <w:rsid w:val="00C731BD"/>
    <w:rsid w:val="00C81BF5"/>
    <w:rsid w:val="00C8414A"/>
    <w:rsid w:val="00C91EE9"/>
    <w:rsid w:val="00C93169"/>
    <w:rsid w:val="00C94C97"/>
    <w:rsid w:val="00C964BF"/>
    <w:rsid w:val="00CA13CF"/>
    <w:rsid w:val="00CA1891"/>
    <w:rsid w:val="00CA2E4E"/>
    <w:rsid w:val="00CA2FC8"/>
    <w:rsid w:val="00CA322B"/>
    <w:rsid w:val="00CB049C"/>
    <w:rsid w:val="00CB2549"/>
    <w:rsid w:val="00CB33BD"/>
    <w:rsid w:val="00CB535E"/>
    <w:rsid w:val="00CB5497"/>
    <w:rsid w:val="00CC12A0"/>
    <w:rsid w:val="00CC429E"/>
    <w:rsid w:val="00CC523C"/>
    <w:rsid w:val="00CC7466"/>
    <w:rsid w:val="00CD1BCF"/>
    <w:rsid w:val="00CD4FBF"/>
    <w:rsid w:val="00CE2128"/>
    <w:rsid w:val="00CE30E4"/>
    <w:rsid w:val="00CE359B"/>
    <w:rsid w:val="00CE4562"/>
    <w:rsid w:val="00CF02A5"/>
    <w:rsid w:val="00CF25EA"/>
    <w:rsid w:val="00CF4EF4"/>
    <w:rsid w:val="00CF609C"/>
    <w:rsid w:val="00CF7D22"/>
    <w:rsid w:val="00D002AA"/>
    <w:rsid w:val="00D00DCD"/>
    <w:rsid w:val="00D010C1"/>
    <w:rsid w:val="00D01196"/>
    <w:rsid w:val="00D014D9"/>
    <w:rsid w:val="00D03106"/>
    <w:rsid w:val="00D031CB"/>
    <w:rsid w:val="00D03376"/>
    <w:rsid w:val="00D0686C"/>
    <w:rsid w:val="00D12C30"/>
    <w:rsid w:val="00D1485A"/>
    <w:rsid w:val="00D16ADF"/>
    <w:rsid w:val="00D20180"/>
    <w:rsid w:val="00D2291A"/>
    <w:rsid w:val="00D23528"/>
    <w:rsid w:val="00D242CE"/>
    <w:rsid w:val="00D2651D"/>
    <w:rsid w:val="00D26817"/>
    <w:rsid w:val="00D273C3"/>
    <w:rsid w:val="00D27AFE"/>
    <w:rsid w:val="00D30C3B"/>
    <w:rsid w:val="00D3260A"/>
    <w:rsid w:val="00D33A64"/>
    <w:rsid w:val="00D36F04"/>
    <w:rsid w:val="00D42BCA"/>
    <w:rsid w:val="00D43110"/>
    <w:rsid w:val="00D438A4"/>
    <w:rsid w:val="00D43B9E"/>
    <w:rsid w:val="00D47C2A"/>
    <w:rsid w:val="00D54684"/>
    <w:rsid w:val="00D5598C"/>
    <w:rsid w:val="00D57D83"/>
    <w:rsid w:val="00D61AA2"/>
    <w:rsid w:val="00D61C26"/>
    <w:rsid w:val="00D61EA1"/>
    <w:rsid w:val="00D646D1"/>
    <w:rsid w:val="00D66E87"/>
    <w:rsid w:val="00D67F82"/>
    <w:rsid w:val="00D70590"/>
    <w:rsid w:val="00D73126"/>
    <w:rsid w:val="00D733A6"/>
    <w:rsid w:val="00D74C72"/>
    <w:rsid w:val="00D75EDB"/>
    <w:rsid w:val="00D770BC"/>
    <w:rsid w:val="00D8108B"/>
    <w:rsid w:val="00D84134"/>
    <w:rsid w:val="00DA175F"/>
    <w:rsid w:val="00DA2FAF"/>
    <w:rsid w:val="00DA3050"/>
    <w:rsid w:val="00DA367C"/>
    <w:rsid w:val="00DA402F"/>
    <w:rsid w:val="00DA438F"/>
    <w:rsid w:val="00DB26A9"/>
    <w:rsid w:val="00DB2EAC"/>
    <w:rsid w:val="00DB2F97"/>
    <w:rsid w:val="00DB4D6D"/>
    <w:rsid w:val="00DB6559"/>
    <w:rsid w:val="00DB6AC2"/>
    <w:rsid w:val="00DB747F"/>
    <w:rsid w:val="00DB7721"/>
    <w:rsid w:val="00DB7AAA"/>
    <w:rsid w:val="00DC580A"/>
    <w:rsid w:val="00DC78AE"/>
    <w:rsid w:val="00DC78D4"/>
    <w:rsid w:val="00DD0040"/>
    <w:rsid w:val="00DD0648"/>
    <w:rsid w:val="00DD581B"/>
    <w:rsid w:val="00DD6043"/>
    <w:rsid w:val="00DE02CD"/>
    <w:rsid w:val="00DE15B6"/>
    <w:rsid w:val="00DE54BE"/>
    <w:rsid w:val="00DE6B62"/>
    <w:rsid w:val="00DE7180"/>
    <w:rsid w:val="00DF10B3"/>
    <w:rsid w:val="00DF1A76"/>
    <w:rsid w:val="00DF334D"/>
    <w:rsid w:val="00DF718F"/>
    <w:rsid w:val="00DF7C02"/>
    <w:rsid w:val="00E0251A"/>
    <w:rsid w:val="00E04986"/>
    <w:rsid w:val="00E055C1"/>
    <w:rsid w:val="00E1266C"/>
    <w:rsid w:val="00E148C8"/>
    <w:rsid w:val="00E14922"/>
    <w:rsid w:val="00E16BEF"/>
    <w:rsid w:val="00E21114"/>
    <w:rsid w:val="00E21D8B"/>
    <w:rsid w:val="00E24780"/>
    <w:rsid w:val="00E271C9"/>
    <w:rsid w:val="00E30555"/>
    <w:rsid w:val="00E30D36"/>
    <w:rsid w:val="00E3191D"/>
    <w:rsid w:val="00E31DFE"/>
    <w:rsid w:val="00E421A3"/>
    <w:rsid w:val="00E424BB"/>
    <w:rsid w:val="00E42D7D"/>
    <w:rsid w:val="00E4396C"/>
    <w:rsid w:val="00E468D9"/>
    <w:rsid w:val="00E46AF0"/>
    <w:rsid w:val="00E50C34"/>
    <w:rsid w:val="00E5171B"/>
    <w:rsid w:val="00E51E2C"/>
    <w:rsid w:val="00E54612"/>
    <w:rsid w:val="00E54DF2"/>
    <w:rsid w:val="00E54F91"/>
    <w:rsid w:val="00E57BCD"/>
    <w:rsid w:val="00E641EB"/>
    <w:rsid w:val="00E660B5"/>
    <w:rsid w:val="00E66965"/>
    <w:rsid w:val="00E67962"/>
    <w:rsid w:val="00E755A1"/>
    <w:rsid w:val="00E765E7"/>
    <w:rsid w:val="00E76830"/>
    <w:rsid w:val="00E77360"/>
    <w:rsid w:val="00E8342D"/>
    <w:rsid w:val="00E843C0"/>
    <w:rsid w:val="00E870F3"/>
    <w:rsid w:val="00E911D0"/>
    <w:rsid w:val="00E92BED"/>
    <w:rsid w:val="00E95673"/>
    <w:rsid w:val="00EA131D"/>
    <w:rsid w:val="00EA1F4B"/>
    <w:rsid w:val="00EA2D2D"/>
    <w:rsid w:val="00EA61F3"/>
    <w:rsid w:val="00EA6333"/>
    <w:rsid w:val="00EA71CE"/>
    <w:rsid w:val="00EA7865"/>
    <w:rsid w:val="00EA7EAF"/>
    <w:rsid w:val="00EB23B8"/>
    <w:rsid w:val="00EB422E"/>
    <w:rsid w:val="00EB7FA9"/>
    <w:rsid w:val="00EC653B"/>
    <w:rsid w:val="00ED15E0"/>
    <w:rsid w:val="00ED42C2"/>
    <w:rsid w:val="00ED42C8"/>
    <w:rsid w:val="00ED46BA"/>
    <w:rsid w:val="00ED4A18"/>
    <w:rsid w:val="00ED5941"/>
    <w:rsid w:val="00EE115F"/>
    <w:rsid w:val="00EE1821"/>
    <w:rsid w:val="00EE69A1"/>
    <w:rsid w:val="00EF17F0"/>
    <w:rsid w:val="00EF1A95"/>
    <w:rsid w:val="00EF39EC"/>
    <w:rsid w:val="00EF6D28"/>
    <w:rsid w:val="00F017E1"/>
    <w:rsid w:val="00F01F3C"/>
    <w:rsid w:val="00F057CB"/>
    <w:rsid w:val="00F06C6F"/>
    <w:rsid w:val="00F10593"/>
    <w:rsid w:val="00F14B89"/>
    <w:rsid w:val="00F176BD"/>
    <w:rsid w:val="00F211FB"/>
    <w:rsid w:val="00F3571A"/>
    <w:rsid w:val="00F35FE8"/>
    <w:rsid w:val="00F371EA"/>
    <w:rsid w:val="00F3729C"/>
    <w:rsid w:val="00F43797"/>
    <w:rsid w:val="00F445F4"/>
    <w:rsid w:val="00F44C3F"/>
    <w:rsid w:val="00F450AC"/>
    <w:rsid w:val="00F45EA0"/>
    <w:rsid w:val="00F46C49"/>
    <w:rsid w:val="00F50069"/>
    <w:rsid w:val="00F549C8"/>
    <w:rsid w:val="00F54AC4"/>
    <w:rsid w:val="00F61BAF"/>
    <w:rsid w:val="00F63D80"/>
    <w:rsid w:val="00F64791"/>
    <w:rsid w:val="00F65CB9"/>
    <w:rsid w:val="00F71688"/>
    <w:rsid w:val="00F74AF0"/>
    <w:rsid w:val="00F76796"/>
    <w:rsid w:val="00F811CA"/>
    <w:rsid w:val="00F8177D"/>
    <w:rsid w:val="00F825B5"/>
    <w:rsid w:val="00F93A67"/>
    <w:rsid w:val="00F9794A"/>
    <w:rsid w:val="00FA344F"/>
    <w:rsid w:val="00FA5BA3"/>
    <w:rsid w:val="00FA7141"/>
    <w:rsid w:val="00FA7ED9"/>
    <w:rsid w:val="00FB23F7"/>
    <w:rsid w:val="00FB32B0"/>
    <w:rsid w:val="00FB3A00"/>
    <w:rsid w:val="00FB3E28"/>
    <w:rsid w:val="00FB586D"/>
    <w:rsid w:val="00FC033E"/>
    <w:rsid w:val="00FC14B1"/>
    <w:rsid w:val="00FC1589"/>
    <w:rsid w:val="00FC49FA"/>
    <w:rsid w:val="00FC6C07"/>
    <w:rsid w:val="00FC79EC"/>
    <w:rsid w:val="00FC7E22"/>
    <w:rsid w:val="00FD598D"/>
    <w:rsid w:val="00FD61AE"/>
    <w:rsid w:val="00FD668C"/>
    <w:rsid w:val="00FE0896"/>
    <w:rsid w:val="00FE1D0D"/>
    <w:rsid w:val="00FE62EB"/>
    <w:rsid w:val="00FE7C0A"/>
    <w:rsid w:val="00FF1125"/>
    <w:rsid w:val="00FF3009"/>
    <w:rsid w:val="00FF450F"/>
    <w:rsid w:val="00FF4968"/>
    <w:rsid w:val="00FF76E1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3D55EA08"/>
  <w15:docId w15:val="{91662EBF-8ACC-443C-810C-49791594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5ABF"/>
    <w:rPr>
      <w:color w:val="0000FF"/>
      <w:u w:val="single"/>
    </w:rPr>
  </w:style>
  <w:style w:type="paragraph" w:styleId="Header">
    <w:name w:val="header"/>
    <w:basedOn w:val="Normal"/>
    <w:rsid w:val="003F6E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6E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6EDC"/>
  </w:style>
  <w:style w:type="paragraph" w:styleId="BodyText">
    <w:name w:val="Body Text"/>
    <w:basedOn w:val="Normal"/>
    <w:rsid w:val="00810F72"/>
    <w:pPr>
      <w:jc w:val="both"/>
    </w:pPr>
  </w:style>
  <w:style w:type="character" w:styleId="CommentReference">
    <w:name w:val="annotation reference"/>
    <w:rsid w:val="003C24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249E"/>
  </w:style>
  <w:style w:type="paragraph" w:styleId="CommentSubject">
    <w:name w:val="annotation subject"/>
    <w:basedOn w:val="CommentText"/>
    <w:next w:val="CommentText"/>
    <w:link w:val="CommentSubjectChar"/>
    <w:rsid w:val="003C249E"/>
    <w:rPr>
      <w:b/>
      <w:bCs/>
    </w:rPr>
  </w:style>
  <w:style w:type="character" w:customStyle="1" w:styleId="CommentSubjectChar">
    <w:name w:val="Comment Subject Char"/>
    <w:link w:val="CommentSubject"/>
    <w:rsid w:val="003C249E"/>
    <w:rPr>
      <w:b/>
      <w:bCs/>
    </w:rPr>
  </w:style>
  <w:style w:type="paragraph" w:styleId="BalloonText">
    <w:name w:val="Balloon Text"/>
    <w:basedOn w:val="Normal"/>
    <w:link w:val="BalloonTextChar"/>
    <w:rsid w:val="003C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249E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8A463D"/>
    <w:pPr>
      <w:spacing w:before="75" w:after="75"/>
      <w:ind w:firstLine="375"/>
      <w:jc w:val="both"/>
    </w:pPr>
  </w:style>
  <w:style w:type="paragraph" w:styleId="NormalWeb">
    <w:name w:val="Normal (Web)"/>
    <w:basedOn w:val="Normal"/>
    <w:rsid w:val="00FC6C07"/>
    <w:pPr>
      <w:spacing w:before="100" w:beforeAutospacing="1" w:after="100" w:afterAutospacing="1"/>
    </w:pPr>
  </w:style>
  <w:style w:type="paragraph" w:customStyle="1" w:styleId="CharCharCharCharCharCharCharCharChar1CharChar">
    <w:name w:val="Char Char Char Char Char Char Char Char Char1 Char Char"/>
    <w:basedOn w:val="Normal"/>
    <w:rsid w:val="00D84134"/>
    <w:pPr>
      <w:spacing w:after="160" w:line="240" w:lineRule="exact"/>
    </w:pPr>
    <w:rPr>
      <w:rFonts w:ascii="Dutch TL" w:hAnsi="Dutch TL"/>
      <w:sz w:val="28"/>
      <w:szCs w:val="20"/>
      <w:lang w:eastAsia="zh-TW"/>
    </w:rPr>
  </w:style>
  <w:style w:type="character" w:customStyle="1" w:styleId="hps">
    <w:name w:val="hps"/>
    <w:basedOn w:val="DefaultParagraphFont"/>
    <w:rsid w:val="00D23528"/>
  </w:style>
  <w:style w:type="paragraph" w:customStyle="1" w:styleId="tv2131">
    <w:name w:val="tv2131"/>
    <w:basedOn w:val="Normal"/>
    <w:rsid w:val="00D23528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labojumupamats1">
    <w:name w:val="labojumu_pamats1"/>
    <w:basedOn w:val="Normal"/>
    <w:rsid w:val="00ED15E0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ListParagraph">
    <w:name w:val="List Paragraph"/>
    <w:basedOn w:val="Normal"/>
    <w:qFormat/>
    <w:rsid w:val="000E18C5"/>
    <w:pPr>
      <w:ind w:left="720"/>
      <w:contextualSpacing/>
    </w:pPr>
    <w:rPr>
      <w:rFonts w:cs="Arial Unicode MS"/>
      <w:sz w:val="20"/>
      <w:szCs w:val="20"/>
      <w:lang w:val="en-AU" w:eastAsia="en-US" w:bidi="lo-LA"/>
    </w:rPr>
  </w:style>
  <w:style w:type="paragraph" w:customStyle="1" w:styleId="RakstzCharCharRakstzCharCharRakstz">
    <w:name w:val="Rakstz. Char Char Rakstz. Char Char Rakstz."/>
    <w:basedOn w:val="Normal"/>
    <w:rsid w:val="00F8177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E51E2C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273D"/>
    <w:rPr>
      <w:i/>
      <w:iCs/>
    </w:rPr>
  </w:style>
  <w:style w:type="paragraph" w:styleId="Revision">
    <w:name w:val="Revision"/>
    <w:hidden/>
    <w:uiPriority w:val="99"/>
    <w:semiHidden/>
    <w:rsid w:val="004F5BAD"/>
    <w:rPr>
      <w:sz w:val="24"/>
      <w:szCs w:val="24"/>
    </w:rPr>
  </w:style>
  <w:style w:type="paragraph" w:customStyle="1" w:styleId="tv213">
    <w:name w:val="tv213"/>
    <w:basedOn w:val="Normal"/>
    <w:rsid w:val="007525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2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5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52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6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6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9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5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6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2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5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32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3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7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9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2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B574-AD78-4666-A751-F1A657D4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719</Words>
  <Characters>5042</Characters>
  <Application>Microsoft Office Word</Application>
  <DocSecurity>0</DocSecurity>
  <Lines>111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Nacionālās drošības likumā</vt:lpstr>
      <vt:lpstr>Grozījumi Nacionālās drošības likumā</vt:lpstr>
    </vt:vector>
  </TitlesOfParts>
  <Company>Satiksmes ministrija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Nacionālās drošības likumā</dc:title>
  <dc:subject>MK noteikumu projekts</dc:subject>
  <dc:creator>Edgars.Svarenieks@mod.gov.lv</dc:creator>
  <dc:description>67335029 edgars.svarenieks@mod.gov.lv</dc:description>
  <cp:lastModifiedBy>Lilija Kampane</cp:lastModifiedBy>
  <cp:revision>16</cp:revision>
  <cp:lastPrinted>2020-04-16T05:48:00Z</cp:lastPrinted>
  <dcterms:created xsi:type="dcterms:W3CDTF">2020-02-17T09:49:00Z</dcterms:created>
  <dcterms:modified xsi:type="dcterms:W3CDTF">2020-04-16T05:48:00Z</dcterms:modified>
</cp:coreProperties>
</file>